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0E" w:rsidRPr="00320A30" w:rsidRDefault="0040660E" w:rsidP="0040660E">
      <w:pPr>
        <w:tabs>
          <w:tab w:val="center" w:pos="6480"/>
        </w:tabs>
        <w:rPr>
          <w:rFonts w:ascii="Times New Roman" w:hAnsi="Times New Roman"/>
          <w:b/>
          <w:sz w:val="24"/>
          <w:szCs w:val="24"/>
          <w:lang w:val="es-MX"/>
        </w:rPr>
      </w:pPr>
      <w:r>
        <w:rPr>
          <w:rFonts w:ascii="Times New Roman" w:hAnsi="Times New Roman"/>
          <w:sz w:val="24"/>
          <w:szCs w:val="24"/>
          <w:lang w:val="es-MX"/>
        </w:rPr>
        <w:t xml:space="preserve">                 </w:t>
      </w:r>
      <w:r w:rsidRPr="000C76FA">
        <w:rPr>
          <w:rFonts w:ascii="Times New Roman" w:hAnsi="Times New Roman"/>
          <w:sz w:val="24"/>
          <w:szCs w:val="24"/>
          <w:lang w:val="es-MX"/>
        </w:rPr>
        <w:t>SỞ GD &amp; ĐT LONG AN</w:t>
      </w:r>
      <w:r w:rsidRPr="00320A30">
        <w:rPr>
          <w:rFonts w:ascii="Times New Roman" w:hAnsi="Times New Roman"/>
          <w:b/>
          <w:sz w:val="24"/>
          <w:szCs w:val="24"/>
          <w:lang w:val="es-MX"/>
        </w:rPr>
        <w:t xml:space="preserve">          CỘNG HÒA XÃ HỘI CHỦ NGHĨA VIỆT NAM</w:t>
      </w:r>
    </w:p>
    <w:p w:rsidR="0040660E" w:rsidRPr="00320A30" w:rsidRDefault="0040660E" w:rsidP="0040660E">
      <w:pPr>
        <w:tabs>
          <w:tab w:val="center" w:pos="6480"/>
        </w:tabs>
        <w:rPr>
          <w:rFonts w:ascii="Times New Roman" w:hAnsi="Times New Roman"/>
          <w:b/>
          <w:sz w:val="24"/>
          <w:szCs w:val="24"/>
          <w:lang w:val="es-MX"/>
        </w:rPr>
      </w:pPr>
      <w:r>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850900</wp:posOffset>
                </wp:positionH>
                <wp:positionV relativeFrom="paragraph">
                  <wp:posOffset>199389</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pt,15.7pt" to="1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">
                <o:lock v:ext="edit" shapetype="f"/>
              </v:line>
            </w:pict>
          </mc:Fallback>
        </mc:AlternateContent>
      </w:r>
      <w:r w:rsidRPr="00320A30">
        <w:rPr>
          <w:rFonts w:ascii="Times New Roman" w:hAnsi="Times New Roman"/>
          <w:b/>
          <w:sz w:val="24"/>
          <w:szCs w:val="24"/>
          <w:lang w:val="es-MX"/>
        </w:rPr>
        <w:t xml:space="preserve">TRƯỜNG THPT NGUYỄN TRUNG TRỰC            Độc lập – Tự do - Hạnh phúc                                                                                                                          </w:t>
      </w:r>
    </w:p>
    <w:p w:rsidR="0040660E" w:rsidRPr="00320A30" w:rsidRDefault="0040660E" w:rsidP="0040660E">
      <w:pPr>
        <w:tabs>
          <w:tab w:val="center" w:pos="6480"/>
        </w:tabs>
        <w:spacing w:before="120"/>
        <w:rPr>
          <w:rFonts w:ascii="Times New Roman" w:hAnsi="Times New Roman"/>
          <w:i/>
          <w:sz w:val="24"/>
          <w:szCs w:val="24"/>
          <w:lang w:val="es-MX"/>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3430905</wp:posOffset>
                </wp:positionH>
                <wp:positionV relativeFrom="paragraph">
                  <wp:posOffset>21590</wp:posOffset>
                </wp:positionV>
                <wp:extent cx="1714500" cy="0"/>
                <wp:effectExtent l="1206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15pt,1.7pt" to="40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"/>
            </w:pict>
          </mc:Fallback>
        </mc:AlternateContent>
      </w:r>
      <w:r w:rsidRPr="00320A30">
        <w:rPr>
          <w:rFonts w:ascii="Times New Roman" w:hAnsi="Times New Roman"/>
          <w:b/>
          <w:sz w:val="24"/>
          <w:szCs w:val="24"/>
          <w:lang w:val="es-MX"/>
        </w:rPr>
        <w:t xml:space="preserve">                    </w:t>
      </w:r>
      <w:r w:rsidRPr="00320A30">
        <w:rPr>
          <w:rFonts w:ascii="Times New Roman" w:hAnsi="Times New Roman"/>
          <w:sz w:val="24"/>
          <w:szCs w:val="24"/>
          <w:lang w:val="es-MX"/>
        </w:rPr>
        <w:t xml:space="preserve">Số: </w:t>
      </w:r>
      <w:r>
        <w:rPr>
          <w:rFonts w:ascii="Times New Roman" w:hAnsi="Times New Roman"/>
          <w:sz w:val="24"/>
          <w:szCs w:val="24"/>
          <w:lang w:val="es-MX"/>
        </w:rPr>
        <w:t>348</w:t>
      </w:r>
      <w:r w:rsidRPr="00320A30">
        <w:rPr>
          <w:rFonts w:ascii="Times New Roman" w:hAnsi="Times New Roman"/>
          <w:sz w:val="24"/>
          <w:szCs w:val="24"/>
          <w:lang w:val="es-MX"/>
        </w:rPr>
        <w:t xml:space="preserve"> /KH-THPT                                 </w:t>
      </w:r>
      <w:r w:rsidRPr="00320A30">
        <w:rPr>
          <w:rFonts w:ascii="Times New Roman" w:hAnsi="Times New Roman"/>
          <w:i/>
          <w:sz w:val="24"/>
          <w:szCs w:val="24"/>
          <w:lang w:val="es-MX"/>
        </w:rPr>
        <w:t>Tân Trụ, ngày</w:t>
      </w:r>
      <w:r>
        <w:rPr>
          <w:rFonts w:ascii="Times New Roman" w:hAnsi="Times New Roman"/>
          <w:i/>
          <w:sz w:val="24"/>
          <w:szCs w:val="24"/>
          <w:lang w:val="es-MX"/>
        </w:rPr>
        <w:t xml:space="preserve"> </w:t>
      </w:r>
      <w:r w:rsidRPr="00320A30">
        <w:rPr>
          <w:rFonts w:ascii="Times New Roman" w:hAnsi="Times New Roman"/>
          <w:i/>
          <w:sz w:val="24"/>
          <w:szCs w:val="24"/>
          <w:lang w:val="es-MX"/>
        </w:rPr>
        <w:t xml:space="preserve"> </w:t>
      </w:r>
      <w:r>
        <w:rPr>
          <w:rFonts w:ascii="Times New Roman" w:hAnsi="Times New Roman"/>
          <w:i/>
          <w:sz w:val="24"/>
          <w:szCs w:val="24"/>
          <w:lang w:val="es-MX"/>
        </w:rPr>
        <w:t xml:space="preserve">17 </w:t>
      </w:r>
      <w:r w:rsidRPr="00320A30">
        <w:rPr>
          <w:rFonts w:ascii="Times New Roman" w:hAnsi="Times New Roman"/>
          <w:i/>
          <w:sz w:val="24"/>
          <w:szCs w:val="24"/>
          <w:lang w:val="es-MX"/>
        </w:rPr>
        <w:t xml:space="preserve">tháng </w:t>
      </w:r>
      <w:r>
        <w:rPr>
          <w:rFonts w:ascii="Times New Roman" w:hAnsi="Times New Roman"/>
          <w:i/>
          <w:sz w:val="24"/>
          <w:szCs w:val="24"/>
          <w:lang w:val="es-MX"/>
        </w:rPr>
        <w:t>10</w:t>
      </w:r>
      <w:r w:rsidRPr="00320A30">
        <w:rPr>
          <w:rFonts w:ascii="Times New Roman" w:hAnsi="Times New Roman"/>
          <w:i/>
          <w:sz w:val="24"/>
          <w:szCs w:val="24"/>
          <w:lang w:val="es-MX"/>
        </w:rPr>
        <w:t xml:space="preserve"> năm 2022</w:t>
      </w:r>
    </w:p>
    <w:p w:rsidR="0040660E" w:rsidRDefault="0040660E" w:rsidP="0040660E">
      <w:pPr>
        <w:shd w:val="clear" w:color="auto" w:fill="FFFFFF"/>
        <w:spacing w:line="276" w:lineRule="auto"/>
        <w:jc w:val="center"/>
        <w:rPr>
          <w:rFonts w:ascii="Times New Roman" w:hAnsi="Times New Roman"/>
          <w:b/>
          <w:bCs/>
        </w:rPr>
      </w:pPr>
    </w:p>
    <w:p w:rsidR="0040660E" w:rsidRPr="00707922" w:rsidRDefault="0040660E" w:rsidP="0040660E">
      <w:pPr>
        <w:shd w:val="clear" w:color="auto" w:fill="FFFFFF"/>
        <w:jc w:val="center"/>
        <w:rPr>
          <w:rFonts w:ascii="Times New Roman" w:hAnsi="Times New Roman"/>
        </w:rPr>
      </w:pPr>
      <w:r w:rsidRPr="005700D8">
        <w:rPr>
          <w:rFonts w:ascii="Times New Roman" w:hAnsi="Times New Roman"/>
          <w:b/>
          <w:bCs/>
        </w:rPr>
        <w:t>KẾ HOẠCH</w:t>
      </w:r>
    </w:p>
    <w:p w:rsidR="0040660E" w:rsidRPr="00707922" w:rsidRDefault="0040660E" w:rsidP="0040660E">
      <w:pPr>
        <w:shd w:val="clear" w:color="auto" w:fill="FFFFFF"/>
        <w:jc w:val="center"/>
        <w:rPr>
          <w:rFonts w:ascii="Times New Roman" w:hAnsi="Times New Roman"/>
        </w:rPr>
      </w:pPr>
      <w:r>
        <w:rPr>
          <w:rFonts w:ascii="Times New Roman" w:hAnsi="Times New Roman"/>
          <w:b/>
        </w:rPr>
        <w:t>T</w:t>
      </w:r>
      <w:r w:rsidRPr="00B53DB8">
        <w:rPr>
          <w:rFonts w:ascii="Times New Roman" w:hAnsi="Times New Roman"/>
          <w:b/>
        </w:rPr>
        <w:t>hực hiện Chương trình</w:t>
      </w:r>
      <w:r w:rsidRPr="00320A30">
        <w:rPr>
          <w:rFonts w:ascii="Times New Roman" w:hAnsi="Times New Roman"/>
        </w:rPr>
        <w:t xml:space="preserve"> </w:t>
      </w:r>
      <w:r w:rsidRPr="005700D8">
        <w:rPr>
          <w:rFonts w:ascii="Times New Roman" w:hAnsi="Times New Roman"/>
          <w:b/>
          <w:bCs/>
        </w:rPr>
        <w:t>phòng, chống tai nạn thương tích</w:t>
      </w:r>
    </w:p>
    <w:p w:rsidR="0040660E" w:rsidRPr="00707922" w:rsidRDefault="0040660E" w:rsidP="0040660E">
      <w:pPr>
        <w:shd w:val="clear" w:color="auto" w:fill="FFFFFF"/>
        <w:jc w:val="center"/>
        <w:rPr>
          <w:rFonts w:ascii="Times New Roman" w:hAnsi="Times New Roman"/>
        </w:rPr>
      </w:pPr>
      <w:r w:rsidRPr="005700D8">
        <w:rPr>
          <w:rFonts w:ascii="Times New Roman" w:hAnsi="Times New Roman"/>
          <w:b/>
          <w:bCs/>
        </w:rPr>
        <w:t xml:space="preserve">trẻ em, học sinh năm </w:t>
      </w:r>
      <w:r>
        <w:rPr>
          <w:rFonts w:ascii="Times New Roman" w:hAnsi="Times New Roman"/>
          <w:b/>
          <w:bCs/>
        </w:rPr>
        <w:t>học 2022-</w:t>
      </w:r>
      <w:r w:rsidRPr="005700D8">
        <w:rPr>
          <w:rFonts w:ascii="Times New Roman" w:hAnsi="Times New Roman"/>
          <w:b/>
          <w:bCs/>
        </w:rPr>
        <w:t>20</w:t>
      </w:r>
      <w:r>
        <w:rPr>
          <w:rFonts w:ascii="Times New Roman" w:hAnsi="Times New Roman"/>
          <w:b/>
          <w:bCs/>
        </w:rPr>
        <w:t>23</w:t>
      </w:r>
    </w:p>
    <w:p w:rsidR="0040660E" w:rsidRPr="00707922" w:rsidRDefault="0040660E" w:rsidP="0040660E">
      <w:pPr>
        <w:shd w:val="clear" w:color="auto" w:fill="FFFFFF"/>
        <w:spacing w:after="150"/>
        <w:jc w:val="both"/>
        <w:rPr>
          <w:rFonts w:ascii="Times New Roman" w:hAnsi="Times New Roman"/>
          <w:sz w:val="24"/>
          <w:szCs w:val="24"/>
        </w:rPr>
      </w:pPr>
      <w:r w:rsidRPr="00707922">
        <w:rPr>
          <w:rFonts w:ascii="Times New Roman" w:hAnsi="Times New Roman"/>
        </w:rPr>
        <w:t>​</w:t>
      </w:r>
    </w:p>
    <w:p w:rsidR="0040660E" w:rsidRPr="00707922" w:rsidRDefault="0040660E" w:rsidP="0040660E">
      <w:pPr>
        <w:shd w:val="clear" w:color="auto" w:fill="FFFFFF"/>
        <w:jc w:val="both"/>
        <w:rPr>
          <w:rFonts w:ascii="Times New Roman" w:hAnsi="Times New Roman"/>
          <w:sz w:val="24"/>
          <w:szCs w:val="24"/>
        </w:rPr>
      </w:pPr>
      <w:r>
        <w:rPr>
          <w:rFonts w:ascii="Times New Roman" w:hAnsi="Times New Roman"/>
        </w:rPr>
        <w:t xml:space="preserve">          </w:t>
      </w:r>
      <w:r w:rsidRPr="00320A30">
        <w:rPr>
          <w:rFonts w:ascii="Times New Roman" w:hAnsi="Times New Roman"/>
        </w:rPr>
        <w:t>Thực hiện Kế hoạch số 4261/KH-SGDĐT ngày 28/12/2021 của Sở Giáo dục và Đào tạo Long An “</w:t>
      </w:r>
      <w:r w:rsidRPr="00320A30">
        <w:rPr>
          <w:rFonts w:ascii="Times New Roman" w:hAnsi="Times New Roman"/>
          <w:lang w:val="vi-VN"/>
        </w:rPr>
        <w:t>Kế hoạch</w:t>
      </w:r>
      <w:r w:rsidRPr="00320A30">
        <w:rPr>
          <w:rFonts w:ascii="Times New Roman" w:hAnsi="Times New Roman"/>
        </w:rPr>
        <w:t xml:space="preserve"> thực hiện Chương trình phòng, chống tai nạn thương tích trẻ em, học sinh giai đoạn 20</w:t>
      </w:r>
      <w:r w:rsidRPr="00320A30">
        <w:rPr>
          <w:rFonts w:ascii="Times New Roman" w:hAnsi="Times New Roman"/>
          <w:lang w:val="vi-VN"/>
        </w:rPr>
        <w:t>21</w:t>
      </w:r>
      <w:r w:rsidRPr="00320A30">
        <w:rPr>
          <w:rFonts w:ascii="Times New Roman" w:hAnsi="Times New Roman"/>
        </w:rPr>
        <w:t xml:space="preserve"> – 2025</w:t>
      </w:r>
      <w:r w:rsidRPr="00320A30">
        <w:rPr>
          <w:rFonts w:ascii="Times New Roman" w:hAnsi="Times New Roman"/>
          <w:lang w:val="vi-VN"/>
        </w:rPr>
        <w:t xml:space="preserve"> </w:t>
      </w:r>
      <w:r w:rsidRPr="00320A30">
        <w:rPr>
          <w:rFonts w:ascii="Times New Roman" w:hAnsi="Times New Roman"/>
        </w:rPr>
        <w:t xml:space="preserve">của ngành Giáo dục và Đào tạo”, trường THPT Nguyễn Trung Trực xây dựng </w:t>
      </w:r>
      <w:r w:rsidRPr="00707922">
        <w:rPr>
          <w:rFonts w:ascii="Times New Roman" w:hAnsi="Times New Roman"/>
        </w:rPr>
        <w:t xml:space="preserve">kế hoạch phòng, chống tai nạn tích </w:t>
      </w:r>
      <w:r w:rsidRPr="000B7796">
        <w:rPr>
          <w:rFonts w:ascii="Times New Roman" w:hAnsi="Times New Roman"/>
          <w:bCs/>
        </w:rPr>
        <w:t>trẻ em, học sinh năm học 202</w:t>
      </w:r>
      <w:r>
        <w:rPr>
          <w:rFonts w:ascii="Times New Roman" w:hAnsi="Times New Roman"/>
          <w:bCs/>
        </w:rPr>
        <w:t>2</w:t>
      </w:r>
      <w:r w:rsidRPr="000B7796">
        <w:rPr>
          <w:rFonts w:ascii="Times New Roman" w:hAnsi="Times New Roman"/>
          <w:bCs/>
        </w:rPr>
        <w:t>-202</w:t>
      </w:r>
      <w:r>
        <w:rPr>
          <w:rFonts w:ascii="Times New Roman" w:hAnsi="Times New Roman"/>
          <w:bCs/>
        </w:rPr>
        <w:t>3</w:t>
      </w:r>
      <w:r w:rsidRPr="00707922">
        <w:rPr>
          <w:rFonts w:ascii="Times New Roman" w:hAnsi="Times New Roman"/>
        </w:rPr>
        <w:t>, cụ thể như sau:</w:t>
      </w:r>
    </w:p>
    <w:p w:rsidR="0040660E" w:rsidRPr="00707922" w:rsidRDefault="0040660E" w:rsidP="0040660E">
      <w:pPr>
        <w:shd w:val="clear" w:color="auto" w:fill="FFFFFF"/>
        <w:jc w:val="both"/>
        <w:rPr>
          <w:rFonts w:ascii="Times New Roman" w:hAnsi="Times New Roman"/>
          <w:sz w:val="24"/>
          <w:szCs w:val="24"/>
        </w:rPr>
      </w:pPr>
      <w:r>
        <w:rPr>
          <w:rFonts w:ascii="Times New Roman" w:hAnsi="Times New Roman"/>
          <w:b/>
          <w:bCs/>
        </w:rPr>
        <w:t xml:space="preserve">           </w:t>
      </w:r>
      <w:r w:rsidRPr="00320A30">
        <w:rPr>
          <w:rFonts w:ascii="Times New Roman" w:hAnsi="Times New Roman"/>
          <w:b/>
          <w:bCs/>
        </w:rPr>
        <w:t>I. MỤC TIÊU</w:t>
      </w:r>
    </w:p>
    <w:p w:rsidR="0040660E" w:rsidRDefault="0040660E" w:rsidP="0040660E">
      <w:pPr>
        <w:shd w:val="clear" w:color="auto" w:fill="FFFFFF"/>
        <w:jc w:val="both"/>
        <w:rPr>
          <w:rFonts w:ascii="Times New Roman" w:hAnsi="Times New Roman"/>
          <w:b/>
          <w:bCs/>
        </w:rPr>
      </w:pPr>
      <w:r>
        <w:rPr>
          <w:rFonts w:ascii="Times New Roman" w:hAnsi="Times New Roman"/>
          <w:b/>
          <w:bCs/>
        </w:rPr>
        <w:t xml:space="preserve">          </w:t>
      </w:r>
      <w:r w:rsidRPr="00320A30">
        <w:rPr>
          <w:rFonts w:ascii="Times New Roman" w:hAnsi="Times New Roman"/>
          <w:b/>
          <w:bCs/>
        </w:rPr>
        <w:t>1. Mục tiêu tổng quát</w:t>
      </w:r>
    </w:p>
    <w:p w:rsidR="0040660E" w:rsidRDefault="0040660E" w:rsidP="0040660E">
      <w:pPr>
        <w:pStyle w:val="Vnbnnidung0"/>
        <w:spacing w:after="0" w:line="240" w:lineRule="auto"/>
        <w:ind w:firstLine="709"/>
        <w:jc w:val="both"/>
        <w:rPr>
          <w:sz w:val="28"/>
          <w:szCs w:val="28"/>
        </w:rPr>
      </w:pPr>
      <w:r>
        <w:rPr>
          <w:rStyle w:val="Vnbnnidung"/>
          <w:color w:val="000000"/>
          <w:sz w:val="28"/>
          <w:szCs w:val="28"/>
          <w:lang w:eastAsia="vi-VN"/>
        </w:rPr>
        <w:t>Từng bước kiểm soát, giảm thiểu tình hình tai nạn thương tích</w:t>
      </w:r>
      <w:r w:rsidRPr="00320A30">
        <w:rPr>
          <w:rStyle w:val="Vnbnnidung"/>
          <w:sz w:val="28"/>
          <w:szCs w:val="28"/>
          <w:lang w:eastAsia="vi-VN"/>
        </w:rPr>
        <w:t xml:space="preserve">, đặc biệt là tai nạn đuối nước, tai nạn giao thông đối với trẻ em, học sinh. Nâng cao nhận thức và kiến thức </w:t>
      </w:r>
      <w:r w:rsidRPr="00320A30">
        <w:rPr>
          <w:sz w:val="28"/>
          <w:szCs w:val="28"/>
        </w:rPr>
        <w:t>kỹ năng phòng, chống tai nạn thương tích cho trẻ em, học sinh; chú trọng phổ cập kiến thức,</w:t>
      </w:r>
      <w:r w:rsidRPr="00320A30">
        <w:rPr>
          <w:sz w:val="28"/>
          <w:szCs w:val="28"/>
          <w:lang w:val="vi-VN"/>
        </w:rPr>
        <w:t xml:space="preserve"> kỹ năng </w:t>
      </w:r>
      <w:r w:rsidRPr="00320A30">
        <w:rPr>
          <w:sz w:val="28"/>
          <w:szCs w:val="28"/>
        </w:rPr>
        <w:t xml:space="preserve">phòng, chống đuối nước, kỹ năng bơi và </w:t>
      </w:r>
      <w:r w:rsidRPr="00320A30">
        <w:rPr>
          <w:sz w:val="28"/>
          <w:szCs w:val="28"/>
          <w:lang w:val="vi-VN"/>
        </w:rPr>
        <w:t>an toàn trong môi trường nước</w:t>
      </w:r>
      <w:r w:rsidRPr="00320A30">
        <w:rPr>
          <w:sz w:val="28"/>
          <w:szCs w:val="28"/>
        </w:rPr>
        <w:t xml:space="preserve"> ở đơn vị.</w:t>
      </w:r>
    </w:p>
    <w:p w:rsidR="0040660E" w:rsidRPr="00B00798" w:rsidRDefault="0040660E" w:rsidP="0040660E">
      <w:pPr>
        <w:pStyle w:val="Vnbnnidung0"/>
        <w:spacing w:after="0" w:line="240" w:lineRule="auto"/>
        <w:ind w:firstLine="709"/>
        <w:jc w:val="both"/>
        <w:rPr>
          <w:b/>
          <w:sz w:val="28"/>
          <w:szCs w:val="28"/>
        </w:rPr>
      </w:pPr>
      <w:r w:rsidRPr="00B00798">
        <w:rPr>
          <w:b/>
          <w:sz w:val="28"/>
          <w:szCs w:val="28"/>
        </w:rPr>
        <w:t>2. Mục tiêu cụ thể</w:t>
      </w:r>
    </w:p>
    <w:p w:rsidR="0040660E" w:rsidRPr="00320A30" w:rsidRDefault="0040660E" w:rsidP="0040660E">
      <w:pPr>
        <w:ind w:firstLine="720"/>
        <w:jc w:val="both"/>
        <w:rPr>
          <w:rFonts w:ascii="Times New Roman" w:hAnsi="Times New Roman"/>
        </w:rPr>
      </w:pPr>
      <w:r w:rsidRPr="00320A30">
        <w:rPr>
          <w:rFonts w:ascii="Times New Roman" w:hAnsi="Times New Roman"/>
        </w:rPr>
        <w:t>- Phấn đấu trường đạt tiêu chuẩn Trường học an toàn, phòng chống tai nạn thương tích. Phấn đấu không có học sinh bị tai nạn đuối nước và tai nạn giao thông.</w:t>
      </w:r>
    </w:p>
    <w:p w:rsidR="0040660E" w:rsidRPr="00320A30" w:rsidRDefault="0040660E" w:rsidP="0040660E">
      <w:pPr>
        <w:ind w:firstLine="720"/>
        <w:jc w:val="both"/>
        <w:rPr>
          <w:rFonts w:ascii="Times New Roman" w:hAnsi="Times New Roman"/>
          <w:spacing w:val="-2"/>
        </w:rPr>
      </w:pPr>
      <w:r w:rsidRPr="00320A30">
        <w:rPr>
          <w:rFonts w:ascii="Times New Roman" w:hAnsi="Times New Roman"/>
        </w:rPr>
        <w:t xml:space="preserve">- Xây dựng kế hoạch </w:t>
      </w:r>
      <w:r w:rsidRPr="00320A30">
        <w:rPr>
          <w:rFonts w:ascii="Times New Roman" w:hAnsi="Times New Roman"/>
          <w:lang w:val="vi-VN"/>
        </w:rPr>
        <w:t xml:space="preserve">và </w:t>
      </w:r>
      <w:r w:rsidRPr="00320A30">
        <w:rPr>
          <w:rFonts w:ascii="Times New Roman" w:hAnsi="Times New Roman"/>
        </w:rPr>
        <w:t xml:space="preserve">tổ chức </w:t>
      </w:r>
      <w:r w:rsidRPr="00320A30">
        <w:rPr>
          <w:rFonts w:ascii="Times New Roman" w:hAnsi="Times New Roman"/>
          <w:lang w:val="vi-VN"/>
        </w:rPr>
        <w:t>tuyên truyền,</w:t>
      </w:r>
      <w:r w:rsidRPr="00320A30">
        <w:rPr>
          <w:rFonts w:ascii="Times New Roman" w:hAnsi="Times New Roman"/>
        </w:rPr>
        <w:t xml:space="preserve"> giáo dục, hướng dẫn </w:t>
      </w:r>
      <w:r w:rsidRPr="00320A30">
        <w:rPr>
          <w:rFonts w:ascii="Times New Roman" w:hAnsi="Times New Roman"/>
          <w:lang w:val="vi-VN"/>
        </w:rPr>
        <w:t xml:space="preserve">trẻ em, </w:t>
      </w:r>
      <w:r w:rsidRPr="00320A30">
        <w:rPr>
          <w:rFonts w:ascii="Times New Roman" w:hAnsi="Times New Roman"/>
        </w:rPr>
        <w:t xml:space="preserve">học sinh kiến thức, kỹ năng an toàn, phòng, chống tai nạn thương tích và </w:t>
      </w:r>
      <w:r w:rsidRPr="00320A30">
        <w:rPr>
          <w:rFonts w:ascii="Times New Roman" w:hAnsi="Times New Roman"/>
          <w:spacing w:val="-2"/>
        </w:rPr>
        <w:t xml:space="preserve">phối hợp </w:t>
      </w:r>
      <w:r w:rsidRPr="00320A30">
        <w:rPr>
          <w:rFonts w:ascii="Times New Roman" w:hAnsi="Times New Roman"/>
          <w:spacing w:val="-2"/>
          <w:lang w:val="vi-VN"/>
        </w:rPr>
        <w:t xml:space="preserve">chặt chẽ </w:t>
      </w:r>
      <w:r w:rsidRPr="00320A30">
        <w:rPr>
          <w:rFonts w:ascii="Times New Roman" w:hAnsi="Times New Roman"/>
          <w:spacing w:val="-2"/>
        </w:rPr>
        <w:t xml:space="preserve">với gia đình trong việc quản lý, giám sát </w:t>
      </w:r>
      <w:r w:rsidRPr="00320A30">
        <w:rPr>
          <w:rFonts w:ascii="Times New Roman" w:hAnsi="Times New Roman"/>
          <w:spacing w:val="-2"/>
          <w:lang w:val="vi-VN"/>
        </w:rPr>
        <w:t xml:space="preserve">trẻ em, </w:t>
      </w:r>
      <w:r w:rsidRPr="00320A30">
        <w:rPr>
          <w:rFonts w:ascii="Times New Roman" w:hAnsi="Times New Roman"/>
          <w:spacing w:val="-2"/>
        </w:rPr>
        <w:t>học sinh trong thời gian các em học trực tuyến, nghỉ học, nghỉ hè.</w:t>
      </w:r>
    </w:p>
    <w:p w:rsidR="0040660E" w:rsidRPr="00320A30" w:rsidRDefault="0040660E" w:rsidP="0040660E">
      <w:pPr>
        <w:ind w:firstLine="720"/>
        <w:jc w:val="both"/>
        <w:rPr>
          <w:rFonts w:ascii="Times New Roman" w:hAnsi="Times New Roman"/>
          <w:lang w:val="vi-VN"/>
        </w:rPr>
      </w:pPr>
      <w:r w:rsidRPr="00320A30">
        <w:rPr>
          <w:rFonts w:ascii="Times New Roman" w:hAnsi="Times New Roman"/>
          <w:lang w:val="vi-VN"/>
        </w:rPr>
        <w:t xml:space="preserve">- </w:t>
      </w:r>
      <w:r w:rsidRPr="00320A30">
        <w:rPr>
          <w:rFonts w:ascii="Times New Roman" w:hAnsi="Times New Roman"/>
        </w:rPr>
        <w:t>10</w:t>
      </w:r>
      <w:r w:rsidRPr="00320A30">
        <w:rPr>
          <w:rFonts w:ascii="Times New Roman" w:hAnsi="Times New Roman"/>
          <w:lang w:val="vi-VN"/>
        </w:rPr>
        <w:t xml:space="preserve">0% </w:t>
      </w:r>
      <w:r w:rsidRPr="00320A30">
        <w:rPr>
          <w:rFonts w:ascii="Times New Roman" w:hAnsi="Times New Roman"/>
        </w:rPr>
        <w:t xml:space="preserve">học sinh được </w:t>
      </w:r>
      <w:r w:rsidRPr="00320A30">
        <w:rPr>
          <w:rFonts w:ascii="Times New Roman" w:hAnsi="Times New Roman"/>
          <w:lang w:val="vi-VN"/>
        </w:rPr>
        <w:t>tuyên truyền, phổ biến</w:t>
      </w:r>
      <w:r w:rsidRPr="00320A30">
        <w:rPr>
          <w:rFonts w:ascii="Times New Roman" w:hAnsi="Times New Roman"/>
        </w:rPr>
        <w:t xml:space="preserve"> về nguyên nhân gây tai nạn thương tích thường gặp và được hướng dẫn những kiến thức cơ bản để phòng, tránh tai nạn thương tích.</w:t>
      </w:r>
      <w:r w:rsidRPr="00320A30">
        <w:rPr>
          <w:rFonts w:ascii="Times New Roman" w:hAnsi="Times New Roman"/>
          <w:lang w:val="vi-VN"/>
        </w:rPr>
        <w:t xml:space="preserve"> </w:t>
      </w:r>
    </w:p>
    <w:p w:rsidR="0040660E" w:rsidRPr="00320A30" w:rsidRDefault="0040660E" w:rsidP="0040660E">
      <w:pPr>
        <w:ind w:firstLine="720"/>
        <w:jc w:val="both"/>
        <w:rPr>
          <w:rFonts w:ascii="Times New Roman" w:hAnsi="Times New Roman"/>
        </w:rPr>
      </w:pPr>
      <w:r w:rsidRPr="00320A30">
        <w:rPr>
          <w:rFonts w:ascii="Times New Roman" w:hAnsi="Times New Roman"/>
        </w:rPr>
        <w:t>- Tối thiểu 80% học sinh  được trang bị kiến thức, kỹ năng phòng, chống tai nạn đuối nước</w:t>
      </w:r>
      <w:r>
        <w:rPr>
          <w:rFonts w:ascii="Times New Roman" w:hAnsi="Times New Roman"/>
          <w:b/>
        </w:rPr>
        <w:t>.</w:t>
      </w:r>
    </w:p>
    <w:p w:rsidR="0040660E" w:rsidRPr="00320A30" w:rsidRDefault="0040660E" w:rsidP="0040660E">
      <w:pPr>
        <w:tabs>
          <w:tab w:val="center" w:pos="6480"/>
        </w:tabs>
        <w:rPr>
          <w:rFonts w:ascii="Times New Roman" w:hAnsi="Times New Roman"/>
          <w:b/>
        </w:rPr>
      </w:pPr>
      <w:r>
        <w:rPr>
          <w:rFonts w:ascii="Times New Roman" w:hAnsi="Times New Roman"/>
          <w:sz w:val="24"/>
          <w:szCs w:val="24"/>
        </w:rPr>
        <w:t xml:space="preserve">            </w:t>
      </w:r>
      <w:r w:rsidRPr="00320A30">
        <w:rPr>
          <w:rFonts w:ascii="Times New Roman" w:hAnsi="Times New Roman"/>
          <w:b/>
        </w:rPr>
        <w:t xml:space="preserve">II. </w:t>
      </w:r>
      <w:r w:rsidRPr="00320A30">
        <w:rPr>
          <w:rFonts w:ascii="Times New Roman" w:hAnsi="Times New Roman"/>
          <w:b/>
          <w:lang w:val="vi-VN"/>
        </w:rPr>
        <w:t>Nhiệm vụ và giải pháp</w:t>
      </w:r>
      <w:r w:rsidRPr="00320A30">
        <w:rPr>
          <w:rFonts w:ascii="Times New Roman" w:hAnsi="Times New Roman"/>
          <w:b/>
        </w:rPr>
        <w:t xml:space="preserve"> chủ yếu</w:t>
      </w:r>
    </w:p>
    <w:p w:rsidR="0040660E" w:rsidRDefault="0040660E" w:rsidP="0040660E">
      <w:pPr>
        <w:tabs>
          <w:tab w:val="left" w:pos="0"/>
          <w:tab w:val="left" w:pos="993"/>
        </w:tabs>
        <w:ind w:firstLine="709"/>
        <w:jc w:val="both"/>
        <w:outlineLvl w:val="0"/>
        <w:rPr>
          <w:rFonts w:ascii="Times New Roman" w:hAnsi="Times New Roman"/>
          <w:spacing w:val="-4"/>
        </w:rPr>
      </w:pPr>
      <w:r w:rsidRPr="004D1306">
        <w:rPr>
          <w:rStyle w:val="Vnbnnidung"/>
          <w:rFonts w:ascii="Times New Roman" w:hAnsi="Times New Roman"/>
          <w:b/>
          <w:lang w:eastAsia="vi-VN"/>
        </w:rPr>
        <w:t>1</w:t>
      </w:r>
      <w:r w:rsidRPr="004D1306">
        <w:rPr>
          <w:rStyle w:val="Vnbnnidung"/>
          <w:rFonts w:ascii="Times New Roman" w:hAnsi="Times New Roman"/>
          <w:lang w:eastAsia="vi-VN"/>
        </w:rPr>
        <w:t>.</w:t>
      </w:r>
      <w:r>
        <w:rPr>
          <w:rStyle w:val="Vnbnnidung"/>
          <w:rFonts w:ascii="Times New Roman" w:hAnsi="Times New Roman"/>
          <w:lang w:eastAsia="vi-VN"/>
        </w:rPr>
        <w:t xml:space="preserve"> Tổ chức t</w:t>
      </w:r>
      <w:r w:rsidRPr="00320A30">
        <w:rPr>
          <w:rStyle w:val="Vnbnnidung"/>
          <w:rFonts w:ascii="Times New Roman" w:hAnsi="Times New Roman"/>
          <w:lang w:eastAsia="vi-VN"/>
        </w:rPr>
        <w:t xml:space="preserve">hực hiện tiêu chuẩn Trường học an toàn về phòng, chống tai nạn, thương tích </w:t>
      </w:r>
      <w:r>
        <w:rPr>
          <w:rStyle w:val="Vnbnnidung"/>
          <w:rFonts w:ascii="Times New Roman" w:hAnsi="Times New Roman"/>
          <w:lang w:eastAsia="vi-VN"/>
        </w:rPr>
        <w:t>trong trường học</w:t>
      </w:r>
      <w:r w:rsidRPr="00320A30">
        <w:rPr>
          <w:rStyle w:val="Vnbnnidung"/>
          <w:rFonts w:ascii="Times New Roman" w:hAnsi="Times New Roman"/>
          <w:lang w:eastAsia="vi-VN"/>
        </w:rPr>
        <w:t xml:space="preserve"> </w:t>
      </w:r>
      <w:r>
        <w:rPr>
          <w:rStyle w:val="Vnbnnidung"/>
          <w:rFonts w:ascii="Times New Roman" w:hAnsi="Times New Roman"/>
          <w:lang w:eastAsia="vi-VN"/>
        </w:rPr>
        <w:t>t</w:t>
      </w:r>
      <w:r w:rsidRPr="00320A30">
        <w:rPr>
          <w:rStyle w:val="Vnbnnidung"/>
          <w:rFonts w:ascii="Times New Roman" w:hAnsi="Times New Roman"/>
          <w:lang w:eastAsia="vi-VN"/>
        </w:rPr>
        <w:t xml:space="preserve">heo </w:t>
      </w:r>
      <w:r w:rsidRPr="00320A30">
        <w:rPr>
          <w:rFonts w:ascii="Times New Roman" w:hAnsi="Times New Roman"/>
          <w:spacing w:val="-4"/>
        </w:rPr>
        <w:t xml:space="preserve">Quyết định số 4458/QĐ-BGDĐT ngày 22/8/2007 </w:t>
      </w:r>
      <w:r>
        <w:rPr>
          <w:rFonts w:ascii="Times New Roman" w:hAnsi="Times New Roman"/>
          <w:spacing w:val="-4"/>
        </w:rPr>
        <w:t xml:space="preserve"> </w:t>
      </w:r>
      <w:r w:rsidRPr="00320A30">
        <w:rPr>
          <w:rFonts w:ascii="Times New Roman" w:hAnsi="Times New Roman"/>
          <w:spacing w:val="-4"/>
        </w:rPr>
        <w:t>quy định về xây dựng trường học an toàn, phòng, chống tai nạn thương tích trong các trường phổ thông</w:t>
      </w:r>
      <w:r>
        <w:rPr>
          <w:rFonts w:ascii="Times New Roman" w:hAnsi="Times New Roman"/>
          <w:spacing w:val="-4"/>
        </w:rPr>
        <w:t>.</w:t>
      </w:r>
    </w:p>
    <w:p w:rsidR="0040660E" w:rsidRDefault="0040660E" w:rsidP="0040660E">
      <w:pPr>
        <w:tabs>
          <w:tab w:val="left" w:pos="0"/>
          <w:tab w:val="left" w:pos="993"/>
        </w:tabs>
        <w:ind w:firstLine="709"/>
        <w:jc w:val="both"/>
        <w:outlineLvl w:val="0"/>
        <w:rPr>
          <w:rFonts w:ascii="Times New Roman" w:hAnsi="Times New Roman"/>
        </w:rPr>
      </w:pPr>
      <w:r w:rsidRPr="00320A30">
        <w:rPr>
          <w:rFonts w:ascii="Times New Roman" w:hAnsi="Times New Roman"/>
          <w:b/>
        </w:rPr>
        <w:t xml:space="preserve">2. </w:t>
      </w:r>
      <w:r w:rsidRPr="004D1306">
        <w:rPr>
          <w:rFonts w:ascii="Times New Roman" w:hAnsi="Times New Roman"/>
        </w:rPr>
        <w:t>Đẩy mạnh công tác tuyên truyền, nâng cao vai trò, trách nhiệm của cán bộ, nhà giáo, gia đình và xã hội trong việc đảm bảo an toàn phòng, chống tai nạn</w:t>
      </w:r>
    </w:p>
    <w:p w:rsidR="0040660E" w:rsidRPr="004D1306" w:rsidRDefault="0040660E" w:rsidP="0040660E">
      <w:pPr>
        <w:tabs>
          <w:tab w:val="left" w:pos="0"/>
          <w:tab w:val="left" w:pos="993"/>
        </w:tabs>
        <w:jc w:val="both"/>
        <w:outlineLvl w:val="0"/>
        <w:rPr>
          <w:rFonts w:ascii="Times New Roman" w:hAnsi="Times New Roman"/>
          <w:i/>
        </w:rPr>
      </w:pPr>
      <w:r w:rsidRPr="004D1306">
        <w:rPr>
          <w:rFonts w:ascii="Times New Roman" w:hAnsi="Times New Roman"/>
        </w:rPr>
        <w:t>thương tích đối với trẻ em, học sinh trong trường học</w:t>
      </w:r>
    </w:p>
    <w:p w:rsidR="0040660E" w:rsidRDefault="0040660E" w:rsidP="0040660E">
      <w:pPr>
        <w:tabs>
          <w:tab w:val="left" w:pos="0"/>
          <w:tab w:val="left" w:pos="993"/>
        </w:tabs>
        <w:ind w:firstLine="709"/>
        <w:jc w:val="both"/>
        <w:outlineLvl w:val="0"/>
        <w:rPr>
          <w:rFonts w:ascii="Times New Roman" w:hAnsi="Times New Roman"/>
          <w:spacing w:val="-2"/>
        </w:rPr>
      </w:pPr>
      <w:r w:rsidRPr="00320A30">
        <w:rPr>
          <w:rFonts w:ascii="Times New Roman" w:hAnsi="Times New Roman"/>
          <w:spacing w:val="-2"/>
        </w:rPr>
        <w:t>Đa dạng hóa các hình thức tuyên truyền về xây dựng trường học an toàn,</w:t>
      </w:r>
    </w:p>
    <w:p w:rsidR="0040660E" w:rsidRDefault="0040660E" w:rsidP="0040660E">
      <w:pPr>
        <w:tabs>
          <w:tab w:val="left" w:pos="0"/>
          <w:tab w:val="left" w:pos="993"/>
        </w:tabs>
        <w:jc w:val="both"/>
        <w:outlineLvl w:val="0"/>
        <w:rPr>
          <w:rFonts w:ascii="Times New Roman" w:hAnsi="Times New Roman"/>
          <w:spacing w:val="-2"/>
        </w:rPr>
      </w:pPr>
      <w:r w:rsidRPr="00320A30">
        <w:rPr>
          <w:rFonts w:ascii="Times New Roman" w:hAnsi="Times New Roman"/>
          <w:spacing w:val="-2"/>
        </w:rPr>
        <w:lastRenderedPageBreak/>
        <w:t>phòng, chống tai nạn thương tích đối với trẻ em, học sinh</w:t>
      </w:r>
      <w:r>
        <w:rPr>
          <w:rFonts w:ascii="Times New Roman" w:hAnsi="Times New Roman"/>
          <w:spacing w:val="-2"/>
        </w:rPr>
        <w:t xml:space="preserve">: </w:t>
      </w:r>
      <w:r w:rsidRPr="00320A30">
        <w:rPr>
          <w:rFonts w:ascii="Times New Roman" w:hAnsi="Times New Roman"/>
          <w:spacing w:val="-2"/>
        </w:rPr>
        <w:t xml:space="preserve"> tuyên truyền, quán triệt trực tiếp  tại trường học </w:t>
      </w:r>
      <w:r>
        <w:rPr>
          <w:rFonts w:ascii="Times New Roman" w:hAnsi="Times New Roman"/>
          <w:spacing w:val="-2"/>
        </w:rPr>
        <w:t>qua các tiết SHDC, sinh hoạt chủ nhiệm</w:t>
      </w:r>
      <w:r w:rsidRPr="00320A30">
        <w:rPr>
          <w:rFonts w:ascii="Times New Roman" w:hAnsi="Times New Roman"/>
          <w:spacing w:val="-2"/>
        </w:rPr>
        <w:t xml:space="preserve">; tuyên truyền thông qua mạng xã hội (Zalo của lớp, Zalo của nhóm phụ huynh, Facebook, Fanpage của Đoàn Thanh niên, </w:t>
      </w:r>
      <w:r w:rsidRPr="00320A30">
        <w:rPr>
          <w:rStyle w:val="Vnbnnidung"/>
          <w:rFonts w:ascii="Times New Roman" w:hAnsi="Times New Roman"/>
          <w:lang w:eastAsia="vi-VN"/>
        </w:rPr>
        <w:t>Fanpage của Học sinh, sinh viên,…</w:t>
      </w:r>
      <w:r w:rsidRPr="00320A30">
        <w:rPr>
          <w:rFonts w:ascii="Times New Roman" w:hAnsi="Times New Roman"/>
          <w:spacing w:val="-2"/>
        </w:rPr>
        <w:t xml:space="preserve">), trang tin điện tử của nhà trường (Website, bản tin điện tử) </w:t>
      </w:r>
    </w:p>
    <w:p w:rsidR="0040660E" w:rsidRPr="00320A30" w:rsidRDefault="0040660E" w:rsidP="0040660E">
      <w:pPr>
        <w:tabs>
          <w:tab w:val="left" w:pos="0"/>
          <w:tab w:val="left" w:pos="993"/>
        </w:tabs>
        <w:ind w:firstLine="709"/>
        <w:jc w:val="both"/>
        <w:outlineLvl w:val="0"/>
        <w:rPr>
          <w:rFonts w:ascii="Times New Roman" w:hAnsi="Times New Roman"/>
        </w:rPr>
      </w:pPr>
      <w:r w:rsidRPr="00320A30">
        <w:rPr>
          <w:rFonts w:ascii="Times New Roman" w:hAnsi="Times New Roman"/>
          <w:b/>
        </w:rPr>
        <w:t>3. Xây dựng môi trường an toàn phòng, chống tai nạn thương tích, đuối nước trong trường học</w:t>
      </w:r>
    </w:p>
    <w:p w:rsidR="0040660E" w:rsidRPr="00320A30" w:rsidRDefault="0040660E" w:rsidP="0040660E">
      <w:pPr>
        <w:tabs>
          <w:tab w:val="left" w:pos="0"/>
          <w:tab w:val="left" w:pos="993"/>
        </w:tabs>
        <w:ind w:firstLine="709"/>
        <w:jc w:val="both"/>
        <w:outlineLvl w:val="0"/>
        <w:rPr>
          <w:rFonts w:ascii="Times New Roman" w:hAnsi="Times New Roman"/>
        </w:rPr>
      </w:pPr>
      <w:r w:rsidRPr="00320A30">
        <w:rPr>
          <w:rFonts w:ascii="Times New Roman" w:hAnsi="Times New Roman"/>
        </w:rPr>
        <w:t>- Xây dựng mô hình “Trường học an toàn, phò</w:t>
      </w:r>
      <w:r>
        <w:rPr>
          <w:rFonts w:ascii="Times New Roman" w:hAnsi="Times New Roman"/>
        </w:rPr>
        <w:t xml:space="preserve">ng, chống tai nạn thương tích” </w:t>
      </w:r>
      <w:r w:rsidRPr="00320A30">
        <w:rPr>
          <w:rFonts w:ascii="Times New Roman" w:hAnsi="Times New Roman"/>
        </w:rPr>
        <w:t>trong đơn vị.</w:t>
      </w:r>
    </w:p>
    <w:p w:rsidR="0040660E" w:rsidRPr="00320A30" w:rsidRDefault="0040660E" w:rsidP="0040660E">
      <w:pPr>
        <w:tabs>
          <w:tab w:val="left" w:pos="0"/>
          <w:tab w:val="left" w:pos="993"/>
        </w:tabs>
        <w:ind w:firstLine="709"/>
        <w:jc w:val="both"/>
        <w:outlineLvl w:val="0"/>
        <w:rPr>
          <w:rFonts w:ascii="Times New Roman" w:hAnsi="Times New Roman"/>
        </w:rPr>
      </w:pPr>
      <w:r w:rsidRPr="00320A30">
        <w:rPr>
          <w:rFonts w:ascii="Times New Roman" w:hAnsi="Times New Roman"/>
        </w:rPr>
        <w:t>- Xây dựng mô hình “Đảm bảo an toàn giao thông trước cổng trường học”, “Cổng trường an toàn”, …và các biện pháp can thiệp, giảm thiểu nguy cơ tai nạn giao thông đường bộ, đường thủy cho học sinh.</w:t>
      </w:r>
    </w:p>
    <w:p w:rsidR="0040660E" w:rsidRPr="00320A30" w:rsidRDefault="0040660E" w:rsidP="0040660E">
      <w:pPr>
        <w:tabs>
          <w:tab w:val="left" w:pos="0"/>
          <w:tab w:val="left" w:pos="993"/>
        </w:tabs>
        <w:ind w:firstLine="709"/>
        <w:jc w:val="both"/>
        <w:outlineLvl w:val="0"/>
        <w:rPr>
          <w:rFonts w:ascii="Times New Roman" w:hAnsi="Times New Roman"/>
        </w:rPr>
      </w:pPr>
      <w:r w:rsidRPr="00320A30">
        <w:rPr>
          <w:rFonts w:ascii="Times New Roman" w:hAnsi="Times New Roman"/>
        </w:rPr>
        <w:t xml:space="preserve">- </w:t>
      </w:r>
      <w:r>
        <w:rPr>
          <w:rFonts w:ascii="Times New Roman" w:hAnsi="Times New Roman"/>
        </w:rPr>
        <w:t>Thường xuyên tổ chức r</w:t>
      </w:r>
      <w:r w:rsidRPr="00320A30">
        <w:rPr>
          <w:rFonts w:ascii="Times New Roman" w:hAnsi="Times New Roman"/>
        </w:rPr>
        <w:t>à soát, nâng cấp cơ sở vật chất, loại bỏ các nguy cơ tiềm ẩn gây tai nạn thương tích, đảm bảo an toàn cho trẻ em, học sinh khi tham gia vui chơi, học tập tại trường học.</w:t>
      </w:r>
    </w:p>
    <w:p w:rsidR="0040660E" w:rsidRDefault="0040660E" w:rsidP="0040660E">
      <w:pPr>
        <w:tabs>
          <w:tab w:val="left" w:pos="0"/>
          <w:tab w:val="left" w:pos="993"/>
        </w:tabs>
        <w:ind w:firstLine="709"/>
        <w:jc w:val="both"/>
        <w:outlineLvl w:val="0"/>
        <w:rPr>
          <w:rFonts w:ascii="Times New Roman" w:hAnsi="Times New Roman"/>
          <w:b/>
        </w:rPr>
      </w:pPr>
      <w:r w:rsidRPr="00320A30">
        <w:rPr>
          <w:rFonts w:ascii="Times New Roman" w:hAnsi="Times New Roman"/>
          <w:b/>
        </w:rPr>
        <w:t>4. Tăng cường giáo dục, trang bị cho trẻ em, học sinh kiến thức, kỹ năng phòng tránh tai nạn thương tích thông qua các hoạt động giáo dục về kỹ năng sống, hoạt động trải nghiệm, ngoại khóa</w:t>
      </w:r>
    </w:p>
    <w:p w:rsidR="0040660E" w:rsidRPr="00320A30" w:rsidRDefault="0040660E" w:rsidP="0040660E">
      <w:pPr>
        <w:ind w:firstLine="720"/>
        <w:jc w:val="both"/>
        <w:rPr>
          <w:rFonts w:ascii="Times New Roman" w:hAnsi="Times New Roman"/>
          <w:spacing w:val="-4"/>
          <w:lang w:val="it-IT"/>
        </w:rPr>
      </w:pPr>
      <w:r w:rsidRPr="00320A30">
        <w:rPr>
          <w:rFonts w:ascii="Times New Roman" w:hAnsi="Times New Roman"/>
          <w:spacing w:val="-4"/>
          <w:lang w:val="it-IT"/>
        </w:rPr>
        <w:t xml:space="preserve">- </w:t>
      </w:r>
      <w:r>
        <w:rPr>
          <w:rFonts w:ascii="Times New Roman" w:hAnsi="Times New Roman"/>
          <w:spacing w:val="-4"/>
          <w:lang w:val="it-IT"/>
        </w:rPr>
        <w:t xml:space="preserve">Mời </w:t>
      </w:r>
      <w:r w:rsidRPr="00320A30">
        <w:rPr>
          <w:rFonts w:ascii="Times New Roman" w:hAnsi="Times New Roman"/>
          <w:spacing w:val="-4"/>
          <w:lang w:val="it-IT"/>
        </w:rPr>
        <w:t>Công an</w:t>
      </w:r>
      <w:r>
        <w:rPr>
          <w:rFonts w:ascii="Times New Roman" w:hAnsi="Times New Roman"/>
          <w:spacing w:val="-4"/>
          <w:lang w:val="it-IT"/>
        </w:rPr>
        <w:t xml:space="preserve"> huyện Tân Trụ đến trường</w:t>
      </w:r>
      <w:r w:rsidRPr="00320A30">
        <w:rPr>
          <w:rFonts w:ascii="Times New Roman" w:hAnsi="Times New Roman"/>
          <w:spacing w:val="-4"/>
          <w:lang w:val="it-IT"/>
        </w:rPr>
        <w:t xml:space="preserve"> nói chuyện chuyên đề </w:t>
      </w:r>
      <w:r>
        <w:rPr>
          <w:rFonts w:ascii="Times New Roman" w:hAnsi="Times New Roman"/>
          <w:spacing w:val="-4"/>
          <w:lang w:val="it-IT"/>
        </w:rPr>
        <w:t xml:space="preserve"> </w:t>
      </w:r>
      <w:r w:rsidRPr="00320A30">
        <w:rPr>
          <w:rFonts w:ascii="Times New Roman" w:hAnsi="Times New Roman"/>
          <w:spacing w:val="-4"/>
          <w:lang w:val="it-IT"/>
        </w:rPr>
        <w:t>nhằm tuyên truyền, giáo dục kiến thức, pháp luật cho học sinh về trật tự an toàn giao thông và kỹ năng tham gia giao thông an toàn; chấp hành các quy định về đội mũ bảo hiểm, thắt dây an toàn, mặc áo phao khi tham gia giao thông đường thủy</w:t>
      </w:r>
      <w:r>
        <w:rPr>
          <w:rFonts w:ascii="Times New Roman" w:hAnsi="Times New Roman"/>
          <w:spacing w:val="-4"/>
          <w:lang w:val="it-IT"/>
        </w:rPr>
        <w:t xml:space="preserve"> trong tiết SHDC.</w:t>
      </w:r>
    </w:p>
    <w:p w:rsidR="0040660E" w:rsidRPr="00320A30" w:rsidRDefault="0040660E" w:rsidP="0040660E">
      <w:pPr>
        <w:ind w:firstLine="720"/>
        <w:jc w:val="both"/>
        <w:rPr>
          <w:rFonts w:ascii="Times New Roman" w:hAnsi="Times New Roman"/>
          <w:spacing w:val="-4"/>
          <w:lang w:val="it-IT"/>
        </w:rPr>
      </w:pPr>
      <w:r w:rsidRPr="00320A30">
        <w:rPr>
          <w:rFonts w:ascii="Times New Roman" w:hAnsi="Times New Roman"/>
          <w:spacing w:val="-4"/>
          <w:lang w:val="it-IT"/>
        </w:rPr>
        <w:t xml:space="preserve">- </w:t>
      </w:r>
      <w:r>
        <w:rPr>
          <w:rFonts w:ascii="Times New Roman" w:hAnsi="Times New Roman"/>
          <w:spacing w:val="-4"/>
          <w:lang w:val="it-IT"/>
        </w:rPr>
        <w:t>Cán bộ quản lý, giáo viên t</w:t>
      </w:r>
      <w:r w:rsidRPr="00320A30">
        <w:rPr>
          <w:rFonts w:ascii="Times New Roman" w:hAnsi="Times New Roman"/>
          <w:spacing w:val="-4"/>
          <w:lang w:val="it-IT"/>
        </w:rPr>
        <w:t>ăng cường giáo dục kiến thức, kỹ năng phòng tránh tai nạn đuối nước, kỹ năng bơi an toàn trong môi trường nước, an toàn trong thiên tai, bão lũ cho trẻ em, học sinh</w:t>
      </w:r>
      <w:r>
        <w:rPr>
          <w:rFonts w:ascii="Times New Roman" w:hAnsi="Times New Roman"/>
          <w:spacing w:val="-4"/>
          <w:lang w:val="it-IT"/>
        </w:rPr>
        <w:t>;</w:t>
      </w:r>
      <w:r w:rsidRPr="00320A30">
        <w:rPr>
          <w:rFonts w:ascii="Times New Roman" w:hAnsi="Times New Roman"/>
          <w:spacing w:val="-4"/>
          <w:lang w:val="it-IT"/>
        </w:rPr>
        <w:t xml:space="preserve">  Hướng dẫn trẻ em, học sinh kỹ năng an toàn khi tham gia các hoạt động giáo dục ở trong và ngoài trường học, phòng tránh rơi, ngã; cháy nổ, bỏng, điện giật, động vật cắn,...</w:t>
      </w:r>
      <w:r>
        <w:rPr>
          <w:rFonts w:ascii="Times New Roman" w:hAnsi="Times New Roman"/>
          <w:spacing w:val="-4"/>
          <w:lang w:val="it-IT"/>
        </w:rPr>
        <w:t>lồng ghép trong các hoạt động giáo dục của nhà trường.</w:t>
      </w:r>
    </w:p>
    <w:p w:rsidR="0040660E" w:rsidRPr="00320A30" w:rsidRDefault="0040660E" w:rsidP="0040660E">
      <w:pPr>
        <w:ind w:firstLine="720"/>
        <w:jc w:val="both"/>
        <w:rPr>
          <w:rFonts w:ascii="Times New Roman" w:hAnsi="Times New Roman"/>
          <w:spacing w:val="-4"/>
          <w:lang w:val="it-IT"/>
        </w:rPr>
      </w:pPr>
      <w:r w:rsidRPr="00320A30">
        <w:rPr>
          <w:rFonts w:ascii="Times New Roman" w:hAnsi="Times New Roman"/>
          <w:spacing w:val="-4"/>
          <w:lang w:val="it-IT"/>
        </w:rPr>
        <w:t xml:space="preserve">- </w:t>
      </w:r>
      <w:r>
        <w:rPr>
          <w:rFonts w:ascii="Times New Roman" w:hAnsi="Times New Roman"/>
          <w:spacing w:val="-4"/>
          <w:lang w:val="it-IT"/>
        </w:rPr>
        <w:t>Thành viên trong t</w:t>
      </w:r>
      <w:r w:rsidRPr="00320A30">
        <w:rPr>
          <w:rFonts w:ascii="Times New Roman" w:hAnsi="Times New Roman"/>
          <w:spacing w:val="-4"/>
          <w:lang w:val="it-IT"/>
        </w:rPr>
        <w:t>ổ Tư vấn tâm lý</w:t>
      </w:r>
      <w:r>
        <w:rPr>
          <w:rFonts w:ascii="Times New Roman" w:hAnsi="Times New Roman"/>
          <w:spacing w:val="-4"/>
          <w:lang w:val="it-IT"/>
        </w:rPr>
        <w:t>, giáo viên chủ nhiệm p</w:t>
      </w:r>
      <w:r w:rsidRPr="00320A30">
        <w:rPr>
          <w:rFonts w:ascii="Times New Roman" w:hAnsi="Times New Roman"/>
          <w:spacing w:val="-4"/>
          <w:lang w:val="it-IT"/>
        </w:rPr>
        <w:t>hát huy vai trò trong việc tư vấn, hỗ trợ học sinh về tâm lý, giáo dục sức khỏe tâm thần, phát hiện sớm và theo dõi, hỗ trợ phòng ngừa đối với các trường hợp học sinh có nguy cơ bạo lực và tự tử.</w:t>
      </w:r>
    </w:p>
    <w:p w:rsidR="0040660E" w:rsidRPr="00320A30" w:rsidRDefault="0040660E" w:rsidP="0040660E">
      <w:pPr>
        <w:tabs>
          <w:tab w:val="left" w:pos="0"/>
          <w:tab w:val="left" w:pos="993"/>
        </w:tabs>
        <w:ind w:firstLine="709"/>
        <w:jc w:val="both"/>
        <w:outlineLvl w:val="0"/>
        <w:rPr>
          <w:rFonts w:ascii="Times New Roman" w:hAnsi="Times New Roman"/>
          <w:i/>
        </w:rPr>
      </w:pPr>
      <w:r w:rsidRPr="00320A30">
        <w:rPr>
          <w:rFonts w:ascii="Times New Roman" w:hAnsi="Times New Roman"/>
          <w:b/>
        </w:rPr>
        <w:t>5. Nâng cao năng lực công tác phòng, chống tai nạn thương tích cho cán bộ, nhà giáo trong đơn vị</w:t>
      </w:r>
    </w:p>
    <w:p w:rsidR="0040660E" w:rsidRPr="00320A30" w:rsidRDefault="0040660E" w:rsidP="0040660E">
      <w:pPr>
        <w:ind w:firstLine="720"/>
        <w:jc w:val="both"/>
        <w:rPr>
          <w:rFonts w:ascii="Times New Roman" w:hAnsi="Times New Roman"/>
        </w:rPr>
      </w:pPr>
      <w:r w:rsidRPr="00320A30">
        <w:rPr>
          <w:rFonts w:ascii="Times New Roman" w:hAnsi="Times New Roman"/>
        </w:rPr>
        <w:t xml:space="preserve">- </w:t>
      </w:r>
      <w:r>
        <w:rPr>
          <w:rFonts w:ascii="Times New Roman" w:hAnsi="Times New Roman"/>
        </w:rPr>
        <w:t>Tổ chức t</w:t>
      </w:r>
      <w:r w:rsidRPr="00320A30">
        <w:rPr>
          <w:rFonts w:ascii="Times New Roman" w:hAnsi="Times New Roman"/>
        </w:rPr>
        <w:t>riển khai các tài liệu hướng dẫn về kiến thức, kỹ năng phòng, chống tai nạn thương tích, giáo dục an toàn trường học, phòng, chống đuối nước và các tài liệu dạy bơi an toàn</w:t>
      </w:r>
      <w:r>
        <w:rPr>
          <w:rFonts w:ascii="Times New Roman" w:hAnsi="Times New Roman"/>
        </w:rPr>
        <w:t xml:space="preserve"> dành cho giáo viên và học sinh khi được cung cấp tài liệu.</w:t>
      </w:r>
    </w:p>
    <w:p w:rsidR="0040660E" w:rsidRDefault="0040660E" w:rsidP="0040660E">
      <w:pPr>
        <w:tabs>
          <w:tab w:val="left" w:pos="0"/>
          <w:tab w:val="left" w:pos="993"/>
        </w:tabs>
        <w:ind w:firstLine="709"/>
        <w:jc w:val="both"/>
        <w:outlineLvl w:val="0"/>
        <w:rPr>
          <w:rFonts w:ascii="Times New Roman" w:hAnsi="Times New Roman"/>
          <w:spacing w:val="-2"/>
        </w:rPr>
      </w:pPr>
      <w:r w:rsidRPr="00320A30">
        <w:rPr>
          <w:rFonts w:ascii="Times New Roman" w:hAnsi="Times New Roman"/>
          <w:spacing w:val="-2"/>
        </w:rPr>
        <w:t>- Cử đội ngũ cán bộ, giáo viên dự  tập huấn, nâng cao năng lực, kiến thức, kỹ năng, phương pháp về đảm bảo an toàn trường học, phòng chống tai nạn thươn</w:t>
      </w:r>
      <w:r>
        <w:rPr>
          <w:rFonts w:ascii="Times New Roman" w:hAnsi="Times New Roman"/>
          <w:spacing w:val="-2"/>
        </w:rPr>
        <w:t>g tích, đuối nước và sơ cấp cứu khi có lớp tập huấn.</w:t>
      </w:r>
    </w:p>
    <w:p w:rsidR="0040660E" w:rsidRPr="00320A30" w:rsidRDefault="0040660E" w:rsidP="0040660E">
      <w:pPr>
        <w:keepNext/>
        <w:ind w:firstLine="720"/>
        <w:jc w:val="both"/>
        <w:outlineLvl w:val="4"/>
        <w:rPr>
          <w:rFonts w:ascii="Times New Roman" w:hAnsi="Times New Roman"/>
        </w:rPr>
      </w:pPr>
      <w:r w:rsidRPr="00320A30">
        <w:rPr>
          <w:rFonts w:ascii="Times New Roman" w:hAnsi="Times New Roman"/>
          <w:b/>
        </w:rPr>
        <w:lastRenderedPageBreak/>
        <w:t xml:space="preserve">6. </w:t>
      </w:r>
      <w:r w:rsidRPr="00320A30">
        <w:rPr>
          <w:rFonts w:ascii="Times New Roman" w:hAnsi="Times New Roman"/>
        </w:rPr>
        <w:t xml:space="preserve">Nhà trường chủ động phối hợp với gia đình trẻ em, học sinh và các ngành chức năng ở địa phương trong quá trình triển khai Kế hoạch thực hiện Chương trình phòng, chống tai nạn thương tích trẻ em, học sinh </w:t>
      </w:r>
      <w:r>
        <w:rPr>
          <w:rFonts w:ascii="Times New Roman" w:hAnsi="Times New Roman"/>
        </w:rPr>
        <w:t>năm học</w:t>
      </w:r>
      <w:r w:rsidRPr="00320A30">
        <w:rPr>
          <w:rFonts w:ascii="Times New Roman" w:hAnsi="Times New Roman"/>
        </w:rPr>
        <w:t xml:space="preserve"> 20</w:t>
      </w:r>
      <w:r w:rsidRPr="00320A30">
        <w:rPr>
          <w:rFonts w:ascii="Times New Roman" w:hAnsi="Times New Roman"/>
          <w:lang w:val="vi-VN"/>
        </w:rPr>
        <w:t>2</w:t>
      </w:r>
      <w:r>
        <w:rPr>
          <w:rFonts w:ascii="Times New Roman" w:hAnsi="Times New Roman"/>
        </w:rPr>
        <w:t>2 – 2023</w:t>
      </w:r>
      <w:r w:rsidRPr="00320A30">
        <w:rPr>
          <w:rFonts w:ascii="Times New Roman" w:hAnsi="Times New Roman"/>
        </w:rPr>
        <w:t>, thực hiện hiệu quả Kế hoạch nhằm đảm bảo an toàn, phòng chống tai nạn thương tích đối với trẻ em, học sinh trong thời gian học sinh nghỉ học ở nhà, nghỉ Lễ, Tết, nghỉ hè.</w:t>
      </w:r>
    </w:p>
    <w:p w:rsidR="0040660E" w:rsidRPr="00320A30" w:rsidRDefault="0040660E" w:rsidP="0040660E">
      <w:pPr>
        <w:tabs>
          <w:tab w:val="left" w:pos="0"/>
          <w:tab w:val="left" w:pos="993"/>
        </w:tabs>
        <w:ind w:firstLine="709"/>
        <w:jc w:val="both"/>
        <w:outlineLvl w:val="0"/>
        <w:rPr>
          <w:rFonts w:ascii="Times New Roman" w:hAnsi="Times New Roman"/>
          <w:b/>
        </w:rPr>
      </w:pPr>
      <w:r w:rsidRPr="00320A30">
        <w:rPr>
          <w:rFonts w:ascii="Times New Roman" w:hAnsi="Times New Roman"/>
          <w:b/>
        </w:rPr>
        <w:t xml:space="preserve">7. Tăng cường công tác  kiểm tra, giám sát  về phòng, chống tai nạn thương tích </w:t>
      </w:r>
    </w:p>
    <w:p w:rsidR="0040660E" w:rsidRPr="00320A30" w:rsidRDefault="0040660E" w:rsidP="0040660E">
      <w:pPr>
        <w:pStyle w:val="Vnbnnidung0"/>
        <w:tabs>
          <w:tab w:val="left" w:pos="908"/>
        </w:tabs>
        <w:spacing w:after="0" w:line="240" w:lineRule="auto"/>
        <w:ind w:firstLine="709"/>
        <w:jc w:val="both"/>
        <w:rPr>
          <w:rStyle w:val="Vnbnnidung"/>
          <w:sz w:val="28"/>
          <w:szCs w:val="28"/>
          <w:lang w:val="vi-VN" w:eastAsia="vi-VN"/>
        </w:rPr>
      </w:pPr>
      <w:r w:rsidRPr="00320A30">
        <w:rPr>
          <w:rStyle w:val="Vnbnnidung"/>
          <w:sz w:val="28"/>
          <w:szCs w:val="28"/>
          <w:lang w:val="vi-VN" w:eastAsia="vi-VN"/>
        </w:rPr>
        <w:t xml:space="preserve">- Phối hợp </w:t>
      </w:r>
      <w:r>
        <w:rPr>
          <w:rStyle w:val="Vnbnnidung"/>
          <w:sz w:val="28"/>
          <w:szCs w:val="28"/>
          <w:lang w:eastAsia="vi-VN"/>
        </w:rPr>
        <w:t>với các</w:t>
      </w:r>
      <w:r w:rsidRPr="00320A30">
        <w:rPr>
          <w:rStyle w:val="Vnbnnidung"/>
          <w:sz w:val="28"/>
          <w:szCs w:val="28"/>
          <w:lang w:val="vi-VN" w:eastAsia="vi-VN"/>
        </w:rPr>
        <w:t xml:space="preserve"> đoàn thể trong nhà trường t</w:t>
      </w:r>
      <w:r w:rsidRPr="00320A30">
        <w:rPr>
          <w:rStyle w:val="Vnbnnidung"/>
          <w:sz w:val="28"/>
          <w:szCs w:val="28"/>
          <w:lang w:eastAsia="vi-VN"/>
        </w:rPr>
        <w:t xml:space="preserve">ăng cường công tác kiểm tra,  theo dõi, đánh giá việc triển khai </w:t>
      </w:r>
      <w:r w:rsidRPr="00320A30">
        <w:rPr>
          <w:rStyle w:val="Vnbnnidung"/>
          <w:sz w:val="28"/>
          <w:szCs w:val="28"/>
          <w:lang w:val="vi-VN" w:eastAsia="vi-VN"/>
        </w:rPr>
        <w:t>Kế hoạch thực hiện</w:t>
      </w:r>
      <w:r w:rsidRPr="00320A30">
        <w:rPr>
          <w:rStyle w:val="Vnbnnidung"/>
          <w:i/>
          <w:sz w:val="28"/>
          <w:szCs w:val="28"/>
          <w:lang w:val="vi-VN" w:eastAsia="vi-VN"/>
        </w:rPr>
        <w:t xml:space="preserve"> </w:t>
      </w:r>
      <w:r w:rsidRPr="00320A30">
        <w:rPr>
          <w:rStyle w:val="Vnbnnidung"/>
          <w:sz w:val="28"/>
          <w:szCs w:val="28"/>
          <w:lang w:eastAsia="vi-VN"/>
        </w:rPr>
        <w:t xml:space="preserve">Chương trình </w:t>
      </w:r>
      <w:r w:rsidRPr="00320A30">
        <w:rPr>
          <w:rStyle w:val="Vnbnnidung"/>
          <w:sz w:val="28"/>
          <w:szCs w:val="28"/>
          <w:lang w:val="vi-VN" w:eastAsia="vi-VN"/>
        </w:rPr>
        <w:t>phòng, chống tai nạn thương tích trẻ em, học sinh.</w:t>
      </w:r>
    </w:p>
    <w:p w:rsidR="0040660E" w:rsidRPr="00320A30" w:rsidRDefault="0040660E" w:rsidP="0040660E">
      <w:pPr>
        <w:ind w:firstLine="720"/>
        <w:jc w:val="both"/>
        <w:rPr>
          <w:rFonts w:ascii="Times New Roman" w:hAnsi="Times New Roman"/>
        </w:rPr>
      </w:pPr>
      <w:r w:rsidRPr="00320A30">
        <w:rPr>
          <w:rFonts w:ascii="Times New Roman" w:hAnsi="Times New Roman"/>
          <w:spacing w:val="-4"/>
          <w:lang w:val="it-IT"/>
        </w:rPr>
        <w:t xml:space="preserve">- Thủ trưởng </w:t>
      </w:r>
      <w:r>
        <w:rPr>
          <w:rFonts w:ascii="Times New Roman" w:hAnsi="Times New Roman"/>
          <w:spacing w:val="-4"/>
          <w:lang w:val="it-IT"/>
        </w:rPr>
        <w:t xml:space="preserve"> </w:t>
      </w:r>
      <w:r w:rsidRPr="00320A30">
        <w:rPr>
          <w:rFonts w:ascii="Times New Roman" w:hAnsi="Times New Roman"/>
          <w:spacing w:val="-4"/>
          <w:lang w:val="it-IT"/>
        </w:rPr>
        <w:t xml:space="preserve">đơn vị  thường xuyên nhắc nhở, kiểm tra việc thực hiện nhiệm vụ công tác phòng, chống tai nạn thương tích trẻ em, học sinh tại đơn vị. </w:t>
      </w:r>
    </w:p>
    <w:p w:rsidR="0040660E" w:rsidRPr="00320A30" w:rsidRDefault="0040660E" w:rsidP="0040660E">
      <w:pPr>
        <w:ind w:firstLine="810"/>
        <w:jc w:val="both"/>
        <w:rPr>
          <w:rFonts w:ascii="Times New Roman" w:hAnsi="Times New Roman"/>
          <w:b/>
          <w:bCs/>
          <w:lang w:val="vi-VN"/>
        </w:rPr>
      </w:pPr>
      <w:r w:rsidRPr="00320A30">
        <w:rPr>
          <w:rFonts w:ascii="Times New Roman" w:hAnsi="Times New Roman"/>
          <w:b/>
          <w:bCs/>
        </w:rPr>
        <w:t>III. K</w:t>
      </w:r>
      <w:r w:rsidRPr="00320A30">
        <w:rPr>
          <w:rFonts w:ascii="Times New Roman" w:hAnsi="Times New Roman"/>
          <w:b/>
          <w:bCs/>
          <w:lang w:val="vi-VN"/>
        </w:rPr>
        <w:t>inh phí</w:t>
      </w:r>
      <w:r w:rsidRPr="00320A30">
        <w:rPr>
          <w:rFonts w:ascii="Times New Roman" w:hAnsi="Times New Roman"/>
          <w:b/>
          <w:bCs/>
        </w:rPr>
        <w:t xml:space="preserve"> </w:t>
      </w:r>
    </w:p>
    <w:p w:rsidR="0040660E" w:rsidRPr="00320A30" w:rsidRDefault="0040660E" w:rsidP="0040660E">
      <w:pPr>
        <w:ind w:firstLine="720"/>
        <w:jc w:val="both"/>
        <w:rPr>
          <w:rFonts w:ascii="Times New Roman" w:hAnsi="Times New Roman"/>
        </w:rPr>
      </w:pPr>
      <w:r w:rsidRPr="00320A30">
        <w:rPr>
          <w:rFonts w:ascii="Times New Roman" w:hAnsi="Times New Roman"/>
          <w:spacing w:val="-2"/>
        </w:rPr>
        <w:t xml:space="preserve"> Kinh phí thực hiện Kế hoạch được bố trí trong dự toán chi ngân sách nhà nước, nguồn chi thường xuyên của  đơn vị, trường học theo quy định của pháp luật về ngân sách nhà nước</w:t>
      </w:r>
      <w:r w:rsidRPr="00320A30">
        <w:rPr>
          <w:rFonts w:ascii="Times New Roman" w:hAnsi="Times New Roman"/>
        </w:rPr>
        <w:t xml:space="preserve">. </w:t>
      </w:r>
    </w:p>
    <w:p w:rsidR="0040660E" w:rsidRPr="00320A30" w:rsidRDefault="0040660E" w:rsidP="0040660E">
      <w:pPr>
        <w:tabs>
          <w:tab w:val="center" w:pos="6480"/>
        </w:tabs>
        <w:jc w:val="both"/>
        <w:rPr>
          <w:rFonts w:ascii="Times New Roman" w:hAnsi="Times New Roman"/>
          <w:b/>
        </w:rPr>
      </w:pPr>
      <w:r>
        <w:rPr>
          <w:rFonts w:ascii="Times New Roman" w:hAnsi="Times New Roman"/>
          <w:sz w:val="24"/>
          <w:szCs w:val="24"/>
        </w:rPr>
        <w:t xml:space="preserve">           </w:t>
      </w:r>
      <w:r w:rsidRPr="00320A30">
        <w:rPr>
          <w:rFonts w:ascii="Times New Roman" w:hAnsi="Times New Roman"/>
          <w:b/>
        </w:rPr>
        <w:t>IV. Tổ chức thực hiện</w:t>
      </w:r>
    </w:p>
    <w:p w:rsidR="0040660E" w:rsidRPr="00320A30" w:rsidRDefault="0040660E" w:rsidP="0040660E">
      <w:pPr>
        <w:tabs>
          <w:tab w:val="left" w:pos="840"/>
          <w:tab w:val="center" w:pos="1960"/>
        </w:tabs>
        <w:jc w:val="both"/>
        <w:rPr>
          <w:rFonts w:ascii="Times New Roman" w:hAnsi="Times New Roman"/>
          <w:spacing w:val="-4"/>
        </w:rPr>
      </w:pPr>
      <w:r w:rsidRPr="00320A30">
        <w:rPr>
          <w:rFonts w:ascii="Times New Roman" w:hAnsi="Times New Roman"/>
        </w:rPr>
        <w:t xml:space="preserve">         </w:t>
      </w:r>
      <w:r w:rsidRPr="00320A30">
        <w:rPr>
          <w:rFonts w:ascii="Times New Roman" w:hAnsi="Times New Roman"/>
          <w:lang w:val="vi-VN"/>
        </w:rPr>
        <w:t xml:space="preserve"> </w:t>
      </w:r>
      <w:r w:rsidRPr="00320A30">
        <w:rPr>
          <w:rFonts w:ascii="Times New Roman" w:hAnsi="Times New Roman"/>
        </w:rPr>
        <w:t xml:space="preserve">- BGH trường xây dựng Kế hoạch Thực hiện Chương trình phòng, chống tai nạn thương tích trẻ em </w:t>
      </w:r>
      <w:r>
        <w:rPr>
          <w:rFonts w:ascii="Times New Roman" w:hAnsi="Times New Roman"/>
        </w:rPr>
        <w:t>năm học</w:t>
      </w:r>
      <w:r w:rsidRPr="00320A30">
        <w:rPr>
          <w:rFonts w:ascii="Times New Roman" w:hAnsi="Times New Roman"/>
        </w:rPr>
        <w:t xml:space="preserve"> 20</w:t>
      </w:r>
      <w:r w:rsidRPr="00320A30">
        <w:rPr>
          <w:rFonts w:ascii="Times New Roman" w:hAnsi="Times New Roman"/>
          <w:lang w:val="vi-VN"/>
        </w:rPr>
        <w:t>2</w:t>
      </w:r>
      <w:r>
        <w:rPr>
          <w:rFonts w:ascii="Times New Roman" w:hAnsi="Times New Roman"/>
        </w:rPr>
        <w:t>2</w:t>
      </w:r>
      <w:r w:rsidRPr="00320A30">
        <w:rPr>
          <w:rFonts w:ascii="Times New Roman" w:hAnsi="Times New Roman"/>
          <w:lang w:val="vi-VN"/>
        </w:rPr>
        <w:t>-</w:t>
      </w:r>
      <w:r>
        <w:rPr>
          <w:rFonts w:ascii="Times New Roman" w:hAnsi="Times New Roman"/>
        </w:rPr>
        <w:t>2023</w:t>
      </w:r>
      <w:r w:rsidRPr="00320A30">
        <w:rPr>
          <w:rFonts w:ascii="Times New Roman" w:hAnsi="Times New Roman"/>
          <w:lang w:val="vi-VN"/>
        </w:rPr>
        <w:t xml:space="preserve"> </w:t>
      </w:r>
      <w:r w:rsidRPr="00320A30">
        <w:rPr>
          <w:rFonts w:ascii="Times New Roman" w:hAnsi="Times New Roman"/>
        </w:rPr>
        <w:t xml:space="preserve">của </w:t>
      </w:r>
      <w:r w:rsidRPr="00320A30">
        <w:rPr>
          <w:rFonts w:ascii="Times New Roman" w:hAnsi="Times New Roman"/>
          <w:lang w:val="vi-VN"/>
        </w:rPr>
        <w:t xml:space="preserve">đơn vị </w:t>
      </w:r>
      <w:r w:rsidRPr="00320A30">
        <w:rPr>
          <w:rFonts w:ascii="Times New Roman" w:hAnsi="Times New Roman"/>
        </w:rPr>
        <w:t>và triển khai</w:t>
      </w:r>
      <w:r>
        <w:rPr>
          <w:rFonts w:ascii="Times New Roman" w:hAnsi="Times New Roman"/>
        </w:rPr>
        <w:t xml:space="preserve"> thực hiện</w:t>
      </w:r>
      <w:r w:rsidRPr="00320A30">
        <w:rPr>
          <w:rFonts w:ascii="Times New Roman" w:hAnsi="Times New Roman"/>
        </w:rPr>
        <w:t xml:space="preserve"> đến </w:t>
      </w:r>
      <w:r w:rsidRPr="00320A30">
        <w:rPr>
          <w:rFonts w:ascii="Times New Roman" w:hAnsi="Times New Roman"/>
          <w:lang w:val="vi-VN"/>
        </w:rPr>
        <w:t>đội ngũ cán bộ, viên chức, nhân viên và học sinh, học viên.</w:t>
      </w:r>
      <w:r>
        <w:rPr>
          <w:rFonts w:ascii="Times New Roman" w:hAnsi="Times New Roman"/>
        </w:rPr>
        <w:t xml:space="preserve"> </w:t>
      </w:r>
      <w:r w:rsidRPr="00320A30">
        <w:rPr>
          <w:rFonts w:ascii="Times New Roman" w:hAnsi="Times New Roman"/>
          <w:spacing w:val="-4"/>
        </w:rPr>
        <w:t xml:space="preserve"> Tổ chức thực hiện các giải pháp phòng, chống tai nạn thương tích, chú trọng phòng, chống tai nạn đuối nước, giao thông đối với học sinh trong nhà trường đảm bảo thực chất, hiệu quả.</w:t>
      </w:r>
    </w:p>
    <w:p w:rsidR="0040660E" w:rsidRDefault="0040660E" w:rsidP="0040660E">
      <w:pPr>
        <w:tabs>
          <w:tab w:val="left" w:pos="840"/>
          <w:tab w:val="center" w:pos="1960"/>
        </w:tabs>
        <w:jc w:val="both"/>
        <w:rPr>
          <w:rFonts w:ascii="Times New Roman" w:hAnsi="Times New Roman"/>
          <w:spacing w:val="-4"/>
        </w:rPr>
      </w:pPr>
      <w:r w:rsidRPr="00320A30">
        <w:rPr>
          <w:rFonts w:ascii="Times New Roman" w:hAnsi="Times New Roman"/>
          <w:spacing w:val="-4"/>
        </w:rPr>
        <w:t xml:space="preserve">         - </w:t>
      </w:r>
      <w:r>
        <w:rPr>
          <w:rFonts w:ascii="Times New Roman" w:hAnsi="Times New Roman"/>
          <w:spacing w:val="-4"/>
        </w:rPr>
        <w:t xml:space="preserve">Đoàn thanh niên, giáo viên </w:t>
      </w:r>
      <w:r w:rsidRPr="00320A30">
        <w:rPr>
          <w:rFonts w:ascii="Times New Roman" w:hAnsi="Times New Roman"/>
          <w:spacing w:val="-4"/>
        </w:rPr>
        <w:t>thực hiện lồng ghép  nội dung giáo dục kiến thức, kỹ năng an toàn trường học, phòng chống tai nạn thương tích</w:t>
      </w:r>
      <w:r>
        <w:rPr>
          <w:rFonts w:ascii="Times New Roman" w:hAnsi="Times New Roman"/>
          <w:spacing w:val="-4"/>
        </w:rPr>
        <w:t>; h</w:t>
      </w:r>
      <w:r w:rsidRPr="00320A30">
        <w:rPr>
          <w:rFonts w:ascii="Times New Roman" w:hAnsi="Times New Roman"/>
          <w:spacing w:val="-4"/>
          <w:lang w:val="it-IT"/>
        </w:rPr>
        <w:t>ướng dẫn trẻ em, học sinh kỹ năng an toàn khi tham gia các hoạt động giáo dục ở trong và ngoài trường học, phòng tránh rơi, ngã; cháy nổ, bỏng, điện giật, động vật cắn,...</w:t>
      </w:r>
      <w:r w:rsidRPr="00320A30">
        <w:rPr>
          <w:rFonts w:ascii="Times New Roman" w:hAnsi="Times New Roman"/>
          <w:spacing w:val="-4"/>
        </w:rPr>
        <w:t xml:space="preserve"> trong </w:t>
      </w:r>
      <w:r>
        <w:rPr>
          <w:rFonts w:ascii="Times New Roman" w:hAnsi="Times New Roman"/>
          <w:spacing w:val="-4"/>
        </w:rPr>
        <w:t xml:space="preserve"> các tiết SHDC, SHCN, NGLL, hoạt động trải nghiệm và các tiết học Thể dục, tiết học GDCD, phát thanh học đường</w:t>
      </w:r>
      <w:r w:rsidRPr="00320A30">
        <w:rPr>
          <w:rFonts w:ascii="Times New Roman" w:hAnsi="Times New Roman"/>
          <w:spacing w:val="-4"/>
        </w:rPr>
        <w:t xml:space="preserve">. </w:t>
      </w:r>
    </w:p>
    <w:p w:rsidR="0040660E" w:rsidRPr="00320A30" w:rsidRDefault="0040660E" w:rsidP="0040660E">
      <w:pPr>
        <w:tabs>
          <w:tab w:val="left" w:pos="0"/>
          <w:tab w:val="left" w:pos="993"/>
        </w:tabs>
        <w:jc w:val="both"/>
        <w:outlineLvl w:val="0"/>
        <w:rPr>
          <w:rFonts w:ascii="Times New Roman" w:hAnsi="Times New Roman"/>
        </w:rPr>
      </w:pPr>
      <w:r>
        <w:rPr>
          <w:rFonts w:ascii="Times New Roman" w:hAnsi="Times New Roman"/>
        </w:rPr>
        <w:t xml:space="preserve">        - </w:t>
      </w:r>
      <w:r>
        <w:rPr>
          <w:rFonts w:ascii="Times New Roman" w:hAnsi="Times New Roman"/>
          <w:spacing w:val="-4"/>
        </w:rPr>
        <w:t>Đoàn thanh niên</w:t>
      </w:r>
      <w:r w:rsidRPr="00320A30">
        <w:rPr>
          <w:rFonts w:ascii="Times New Roman" w:hAnsi="Times New Roman"/>
        </w:rPr>
        <w:t xml:space="preserve"> </w:t>
      </w:r>
      <w:r>
        <w:rPr>
          <w:rFonts w:ascii="Times New Roman" w:hAnsi="Times New Roman"/>
        </w:rPr>
        <w:t>tổ chức thực hiện</w:t>
      </w:r>
      <w:r w:rsidRPr="00320A30">
        <w:rPr>
          <w:rFonts w:ascii="Times New Roman" w:hAnsi="Times New Roman"/>
        </w:rPr>
        <w:t xml:space="preserve"> mô hình “Đảm bảo an toàn giao thông trước cổng trường học”, “Cổng trường an toàn”</w:t>
      </w:r>
      <w:r>
        <w:rPr>
          <w:rFonts w:ascii="Times New Roman" w:hAnsi="Times New Roman"/>
        </w:rPr>
        <w:t xml:space="preserve">. </w:t>
      </w:r>
    </w:p>
    <w:p w:rsidR="0040660E" w:rsidRDefault="0040660E" w:rsidP="0040660E">
      <w:pPr>
        <w:shd w:val="clear" w:color="auto" w:fill="FFFFFF"/>
        <w:jc w:val="both"/>
        <w:rPr>
          <w:rFonts w:ascii="Times New Roman" w:hAnsi="Times New Roman"/>
        </w:rPr>
      </w:pPr>
      <w:r>
        <w:rPr>
          <w:rFonts w:ascii="Times New Roman" w:hAnsi="Times New Roman"/>
          <w:spacing w:val="-4"/>
        </w:rPr>
        <w:t xml:space="preserve">       - </w:t>
      </w:r>
      <w:r>
        <w:rPr>
          <w:rFonts w:ascii="Times New Roman" w:hAnsi="Times New Roman"/>
        </w:rPr>
        <w:t>GVCN</w:t>
      </w:r>
      <w:r w:rsidRPr="00707922">
        <w:rPr>
          <w:rFonts w:ascii="Times New Roman" w:hAnsi="Times New Roman"/>
        </w:rPr>
        <w:t> </w:t>
      </w:r>
      <w:r>
        <w:rPr>
          <w:rFonts w:ascii="Times New Roman" w:hAnsi="Times New Roman"/>
        </w:rPr>
        <w:t>tuyên truyền</w:t>
      </w:r>
      <w:r w:rsidRPr="00707922">
        <w:rPr>
          <w:rFonts w:ascii="Times New Roman" w:hAnsi="Times New Roman"/>
        </w:rPr>
        <w:t xml:space="preserve"> t</w:t>
      </w:r>
      <w:r w:rsidRPr="00707922">
        <w:rPr>
          <w:rFonts w:ascii="Times New Roman" w:hAnsi="Times New Roman"/>
          <w:lang w:val="nl-NL"/>
        </w:rPr>
        <w:t>ớ</w:t>
      </w:r>
      <w:r w:rsidRPr="00707922">
        <w:rPr>
          <w:rFonts w:ascii="Times New Roman" w:hAnsi="Times New Roman"/>
        </w:rPr>
        <w:t>i cha m</w:t>
      </w:r>
      <w:r w:rsidRPr="00707922">
        <w:rPr>
          <w:rFonts w:ascii="Times New Roman" w:hAnsi="Times New Roman"/>
          <w:lang w:val="nl-NL"/>
        </w:rPr>
        <w:t>ẹ</w:t>
      </w:r>
      <w:r w:rsidRPr="00707922">
        <w:rPr>
          <w:rFonts w:ascii="Times New Roman" w:hAnsi="Times New Roman"/>
        </w:rPr>
        <w:t> h</w:t>
      </w:r>
      <w:r w:rsidRPr="00707922">
        <w:rPr>
          <w:rFonts w:ascii="Times New Roman" w:hAnsi="Times New Roman"/>
          <w:lang w:val="nl-NL"/>
        </w:rPr>
        <w:t>ọ</w:t>
      </w:r>
      <w:r w:rsidRPr="00707922">
        <w:rPr>
          <w:rFonts w:ascii="Times New Roman" w:hAnsi="Times New Roman"/>
        </w:rPr>
        <w:t>c sinh  ki</w:t>
      </w:r>
      <w:r w:rsidRPr="00707922">
        <w:rPr>
          <w:rFonts w:ascii="Times New Roman" w:hAnsi="Times New Roman"/>
          <w:lang w:val="nl-NL"/>
        </w:rPr>
        <w:t>ế</w:t>
      </w:r>
      <w:r w:rsidRPr="00707922">
        <w:rPr>
          <w:rFonts w:ascii="Times New Roman" w:hAnsi="Times New Roman"/>
        </w:rPr>
        <w:t>n th</w:t>
      </w:r>
      <w:r w:rsidRPr="00707922">
        <w:rPr>
          <w:rFonts w:ascii="Times New Roman" w:hAnsi="Times New Roman"/>
          <w:lang w:val="nl-NL"/>
        </w:rPr>
        <w:t>ứ</w:t>
      </w:r>
      <w:r w:rsidRPr="00707922">
        <w:rPr>
          <w:rFonts w:ascii="Times New Roman" w:hAnsi="Times New Roman"/>
        </w:rPr>
        <w:t>c phòng ch</w:t>
      </w:r>
      <w:r w:rsidRPr="00707922">
        <w:rPr>
          <w:rFonts w:ascii="Times New Roman" w:hAnsi="Times New Roman"/>
          <w:lang w:val="nl-NL"/>
        </w:rPr>
        <w:t>ố</w:t>
      </w:r>
      <w:r w:rsidRPr="00707922">
        <w:rPr>
          <w:rFonts w:ascii="Times New Roman" w:hAnsi="Times New Roman"/>
        </w:rPr>
        <w:t>ng tai n</w:t>
      </w:r>
      <w:r w:rsidRPr="00707922">
        <w:rPr>
          <w:rFonts w:ascii="Times New Roman" w:hAnsi="Times New Roman"/>
          <w:lang w:val="nl-NL"/>
        </w:rPr>
        <w:t>ạ</w:t>
      </w:r>
      <w:r w:rsidRPr="00707922">
        <w:rPr>
          <w:rFonts w:ascii="Times New Roman" w:hAnsi="Times New Roman"/>
        </w:rPr>
        <w:t>n th</w:t>
      </w:r>
      <w:r w:rsidRPr="00707922">
        <w:rPr>
          <w:rFonts w:ascii="Times New Roman" w:hAnsi="Times New Roman"/>
          <w:lang w:val="nl-NL"/>
        </w:rPr>
        <w:t>ươ</w:t>
      </w:r>
      <w:r w:rsidRPr="00707922">
        <w:rPr>
          <w:rFonts w:ascii="Times New Roman" w:hAnsi="Times New Roman"/>
        </w:rPr>
        <w:t>ng tích, </w:t>
      </w:r>
      <w:r w:rsidRPr="00707922">
        <w:rPr>
          <w:rFonts w:ascii="Times New Roman" w:hAnsi="Times New Roman"/>
          <w:lang w:val="nl-NL"/>
        </w:rPr>
        <w:t>đ</w:t>
      </w:r>
      <w:r w:rsidRPr="00707922">
        <w:rPr>
          <w:rFonts w:ascii="Times New Roman" w:hAnsi="Times New Roman"/>
        </w:rPr>
        <w:t>u</w:t>
      </w:r>
      <w:r w:rsidRPr="00707922">
        <w:rPr>
          <w:rFonts w:ascii="Times New Roman" w:hAnsi="Times New Roman"/>
          <w:lang w:val="nl-NL"/>
        </w:rPr>
        <w:t>ố</w:t>
      </w:r>
      <w:r w:rsidRPr="00707922">
        <w:rPr>
          <w:rFonts w:ascii="Times New Roman" w:hAnsi="Times New Roman"/>
        </w:rPr>
        <w:t>i n</w:t>
      </w:r>
      <w:r w:rsidRPr="00707922">
        <w:rPr>
          <w:rFonts w:ascii="Times New Roman" w:hAnsi="Times New Roman"/>
          <w:lang w:val="nl-NL"/>
        </w:rPr>
        <w:t>ướ</w:t>
      </w:r>
      <w:r w:rsidRPr="00707922">
        <w:rPr>
          <w:rFonts w:ascii="Times New Roman" w:hAnsi="Times New Roman"/>
        </w:rPr>
        <w:t>c cho tr</w:t>
      </w:r>
      <w:r w:rsidRPr="00707922">
        <w:rPr>
          <w:rFonts w:ascii="Times New Roman" w:hAnsi="Times New Roman"/>
          <w:lang w:val="nl-NL"/>
        </w:rPr>
        <w:t>ẻ</w:t>
      </w:r>
      <w:r w:rsidRPr="00707922">
        <w:rPr>
          <w:rFonts w:ascii="Times New Roman" w:hAnsi="Times New Roman"/>
        </w:rPr>
        <w:t> em, h</w:t>
      </w:r>
      <w:r w:rsidRPr="00707922">
        <w:rPr>
          <w:rFonts w:ascii="Times New Roman" w:hAnsi="Times New Roman"/>
          <w:lang w:val="nl-NL"/>
        </w:rPr>
        <w:t>ọ</w:t>
      </w:r>
      <w:r w:rsidRPr="00707922">
        <w:rPr>
          <w:rFonts w:ascii="Times New Roman" w:hAnsi="Times New Roman"/>
        </w:rPr>
        <w:t>c sinh</w:t>
      </w:r>
      <w:r>
        <w:rPr>
          <w:rFonts w:ascii="Times New Roman" w:hAnsi="Times New Roman"/>
        </w:rPr>
        <w:t xml:space="preserve">; quản lý HS trong thời gian HS ở nhà, nghỉ Tết, nghỉ hè. </w:t>
      </w:r>
    </w:p>
    <w:p w:rsidR="0040660E" w:rsidRDefault="0040660E" w:rsidP="0040660E">
      <w:pPr>
        <w:jc w:val="both"/>
        <w:rPr>
          <w:rFonts w:ascii="Times New Roman" w:hAnsi="Times New Roman"/>
        </w:rPr>
      </w:pPr>
      <w:r>
        <w:rPr>
          <w:rFonts w:ascii="Times New Roman" w:hAnsi="Times New Roman"/>
          <w:spacing w:val="-4"/>
        </w:rPr>
        <w:t xml:space="preserve">         </w:t>
      </w:r>
      <w:r w:rsidRPr="00320A30">
        <w:rPr>
          <w:rFonts w:ascii="Times New Roman" w:hAnsi="Times New Roman"/>
        </w:rPr>
        <w:t xml:space="preserve">Trên đây là Kế hoạch </w:t>
      </w:r>
      <w:r w:rsidRPr="00320A30">
        <w:rPr>
          <w:rFonts w:ascii="Times New Roman" w:hAnsi="Times New Roman"/>
          <w:lang w:val="vi-VN"/>
        </w:rPr>
        <w:t>T</w:t>
      </w:r>
      <w:r w:rsidRPr="00320A30">
        <w:rPr>
          <w:rFonts w:ascii="Times New Roman" w:hAnsi="Times New Roman"/>
        </w:rPr>
        <w:t xml:space="preserve">hực hiện Chương trình phòng, chống tai nạn thương tích trẻ em, học sinh </w:t>
      </w:r>
      <w:r>
        <w:rPr>
          <w:rFonts w:ascii="Times New Roman" w:hAnsi="Times New Roman"/>
        </w:rPr>
        <w:t>năm học</w:t>
      </w:r>
      <w:r w:rsidRPr="00320A30">
        <w:rPr>
          <w:rFonts w:ascii="Times New Roman" w:hAnsi="Times New Roman"/>
        </w:rPr>
        <w:t xml:space="preserve"> 20</w:t>
      </w:r>
      <w:r w:rsidRPr="00320A30">
        <w:rPr>
          <w:rFonts w:ascii="Times New Roman" w:hAnsi="Times New Roman"/>
          <w:lang w:val="vi-VN"/>
        </w:rPr>
        <w:t>2</w:t>
      </w:r>
      <w:r>
        <w:rPr>
          <w:rFonts w:ascii="Times New Roman" w:hAnsi="Times New Roman"/>
        </w:rPr>
        <w:t>2</w:t>
      </w:r>
      <w:r w:rsidRPr="00320A30">
        <w:rPr>
          <w:rFonts w:ascii="Times New Roman" w:hAnsi="Times New Roman"/>
          <w:lang w:val="vi-VN"/>
        </w:rPr>
        <w:t>-</w:t>
      </w:r>
      <w:r w:rsidRPr="00320A30">
        <w:rPr>
          <w:rFonts w:ascii="Times New Roman" w:hAnsi="Times New Roman"/>
        </w:rPr>
        <w:t>202</w:t>
      </w:r>
      <w:r>
        <w:rPr>
          <w:rFonts w:ascii="Times New Roman" w:hAnsi="Times New Roman"/>
        </w:rPr>
        <w:t>3</w:t>
      </w:r>
      <w:r w:rsidRPr="00320A30">
        <w:rPr>
          <w:rFonts w:ascii="Times New Roman" w:hAnsi="Times New Roman"/>
          <w:lang w:val="vi-VN"/>
        </w:rPr>
        <w:t xml:space="preserve"> </w:t>
      </w:r>
      <w:r w:rsidRPr="00320A30">
        <w:rPr>
          <w:rFonts w:ascii="Times New Roman" w:hAnsi="Times New Roman"/>
        </w:rPr>
        <w:t>của trường THPT Nguyễn Trung Trực.</w:t>
      </w:r>
    </w:p>
    <w:p w:rsidR="0040660E" w:rsidRPr="00320A30" w:rsidRDefault="0040660E" w:rsidP="0040660E">
      <w:pPr>
        <w:jc w:val="both"/>
        <w:rPr>
          <w:rFonts w:ascii="Times New Roman" w:hAnsi="Times New Roman"/>
        </w:rPr>
      </w:pPr>
    </w:p>
    <w:p w:rsidR="0040660E" w:rsidRPr="00707922" w:rsidRDefault="0040660E" w:rsidP="0040660E">
      <w:pPr>
        <w:tabs>
          <w:tab w:val="left" w:pos="840"/>
          <w:tab w:val="center" w:pos="1960"/>
        </w:tabs>
        <w:jc w:val="both"/>
        <w:rPr>
          <w:rFonts w:ascii="Times New Roman" w:hAnsi="Times New Roman"/>
          <w:sz w:val="24"/>
          <w:szCs w:val="24"/>
        </w:rPr>
      </w:pPr>
      <w:r w:rsidRPr="00320A30">
        <w:rPr>
          <w:rFonts w:ascii="Times New Roman" w:hAnsi="Times New Roman"/>
        </w:rPr>
        <w:t xml:space="preserve">        </w:t>
      </w:r>
      <w:r w:rsidRPr="00320A30">
        <w:rPr>
          <w:rFonts w:ascii="Times New Roman" w:hAnsi="Times New Roman"/>
          <w:b/>
          <w:bCs/>
          <w:i/>
          <w:iCs/>
          <w:sz w:val="24"/>
          <w:szCs w:val="24"/>
        </w:rPr>
        <w:t xml:space="preserve">Nơi nhận:                                                </w:t>
      </w:r>
      <w:r>
        <w:rPr>
          <w:rFonts w:ascii="Times New Roman" w:hAnsi="Times New Roman"/>
          <w:b/>
          <w:bCs/>
          <w:i/>
          <w:iCs/>
          <w:sz w:val="24"/>
          <w:szCs w:val="24"/>
        </w:rPr>
        <w:t xml:space="preserve">   </w:t>
      </w:r>
      <w:r w:rsidRPr="00320A30">
        <w:rPr>
          <w:rFonts w:ascii="Times New Roman" w:hAnsi="Times New Roman"/>
          <w:b/>
          <w:bCs/>
          <w:i/>
          <w:iCs/>
          <w:sz w:val="24"/>
          <w:szCs w:val="24"/>
        </w:rPr>
        <w:t xml:space="preserve">      </w:t>
      </w:r>
      <w:r>
        <w:rPr>
          <w:rFonts w:ascii="Times New Roman" w:hAnsi="Times New Roman"/>
          <w:b/>
          <w:bCs/>
          <w:i/>
          <w:iCs/>
          <w:sz w:val="24"/>
          <w:szCs w:val="24"/>
        </w:rPr>
        <w:t xml:space="preserve"> </w:t>
      </w:r>
      <w:r w:rsidRPr="00320A30">
        <w:rPr>
          <w:rFonts w:ascii="Times New Roman" w:hAnsi="Times New Roman"/>
          <w:b/>
          <w:bCs/>
          <w:i/>
          <w:iCs/>
          <w:sz w:val="24"/>
          <w:szCs w:val="24"/>
        </w:rPr>
        <w:t>   </w:t>
      </w:r>
      <w:r w:rsidR="00A15D32">
        <w:rPr>
          <w:rFonts w:ascii="Times New Roman" w:hAnsi="Times New Roman"/>
          <w:b/>
          <w:bCs/>
          <w:i/>
          <w:iCs/>
          <w:sz w:val="24"/>
          <w:szCs w:val="24"/>
        </w:rPr>
        <w:t xml:space="preserve">        </w:t>
      </w:r>
      <w:r w:rsidRPr="001B59B8">
        <w:rPr>
          <w:rFonts w:ascii="Times New Roman" w:hAnsi="Times New Roman"/>
          <w:b/>
          <w:bCs/>
          <w:i/>
          <w:iCs/>
        </w:rPr>
        <w:t xml:space="preserve"> </w:t>
      </w:r>
      <w:r w:rsidRPr="001B59B8">
        <w:rPr>
          <w:rFonts w:ascii="Times New Roman" w:hAnsi="Times New Roman"/>
          <w:b/>
          <w:bCs/>
          <w:iCs/>
        </w:rPr>
        <w:t>KT.</w:t>
      </w:r>
      <w:r>
        <w:rPr>
          <w:rFonts w:ascii="Times New Roman" w:hAnsi="Times New Roman"/>
          <w:b/>
          <w:bCs/>
          <w:iCs/>
        </w:rPr>
        <w:t xml:space="preserve"> </w:t>
      </w:r>
      <w:r w:rsidRPr="00320A30">
        <w:rPr>
          <w:rFonts w:ascii="Times New Roman" w:hAnsi="Times New Roman"/>
          <w:b/>
          <w:bCs/>
        </w:rPr>
        <w:t>HIỆU TRƯỞNG</w:t>
      </w:r>
    </w:p>
    <w:p w:rsidR="0040660E" w:rsidRPr="00707922" w:rsidRDefault="0040660E" w:rsidP="0040660E">
      <w:pPr>
        <w:shd w:val="clear" w:color="auto" w:fill="FFFFFF"/>
        <w:tabs>
          <w:tab w:val="left" w:pos="3777"/>
        </w:tabs>
        <w:jc w:val="both"/>
        <w:rPr>
          <w:rFonts w:ascii="Times New Roman" w:hAnsi="Times New Roman"/>
          <w:sz w:val="22"/>
          <w:szCs w:val="22"/>
        </w:rPr>
      </w:pPr>
      <w:r w:rsidRPr="00320A30">
        <w:rPr>
          <w:rFonts w:ascii="Times New Roman" w:hAnsi="Times New Roman"/>
          <w:sz w:val="22"/>
          <w:szCs w:val="22"/>
        </w:rPr>
        <w:t xml:space="preserve">         </w:t>
      </w:r>
      <w:r w:rsidRPr="00707922">
        <w:rPr>
          <w:rFonts w:ascii="Times New Roman" w:hAnsi="Times New Roman"/>
          <w:sz w:val="22"/>
          <w:szCs w:val="22"/>
        </w:rPr>
        <w:t xml:space="preserve">- </w:t>
      </w:r>
      <w:r w:rsidRPr="00320A30">
        <w:rPr>
          <w:rFonts w:ascii="Times New Roman" w:hAnsi="Times New Roman"/>
          <w:sz w:val="22"/>
          <w:szCs w:val="22"/>
        </w:rPr>
        <w:t>BGH;</w:t>
      </w:r>
      <w:r>
        <w:rPr>
          <w:rFonts w:ascii="Times New Roman" w:hAnsi="Times New Roman"/>
          <w:sz w:val="22"/>
          <w:szCs w:val="22"/>
        </w:rPr>
        <w:tab/>
        <w:t xml:space="preserve">                                   </w:t>
      </w:r>
      <w:r>
        <w:rPr>
          <w:rFonts w:ascii="Times New Roman" w:hAnsi="Times New Roman"/>
          <w:b/>
          <w:bCs/>
          <w:iCs/>
        </w:rPr>
        <w:t xml:space="preserve"> </w:t>
      </w:r>
      <w:r w:rsidRPr="00320A30">
        <w:rPr>
          <w:rFonts w:ascii="Times New Roman" w:hAnsi="Times New Roman"/>
          <w:b/>
          <w:bCs/>
        </w:rPr>
        <w:t>PHÓ</w:t>
      </w:r>
      <w:r w:rsidRPr="00320A30">
        <w:rPr>
          <w:rFonts w:ascii="Times New Roman" w:hAnsi="Times New Roman"/>
          <w:b/>
          <w:bCs/>
          <w:i/>
          <w:iCs/>
        </w:rPr>
        <w:t> </w:t>
      </w:r>
      <w:r w:rsidRPr="00320A30">
        <w:rPr>
          <w:rFonts w:ascii="Times New Roman" w:hAnsi="Times New Roman"/>
          <w:b/>
          <w:bCs/>
        </w:rPr>
        <w:t>HIỆU TRƯỞNG</w:t>
      </w:r>
    </w:p>
    <w:p w:rsidR="0040660E" w:rsidRPr="00707922" w:rsidRDefault="0040660E" w:rsidP="0040660E">
      <w:pPr>
        <w:shd w:val="clear" w:color="auto" w:fill="FFFFFF"/>
        <w:jc w:val="both"/>
        <w:rPr>
          <w:rFonts w:ascii="Times New Roman" w:hAnsi="Times New Roman"/>
          <w:sz w:val="24"/>
          <w:szCs w:val="24"/>
        </w:rPr>
      </w:pPr>
      <w:r w:rsidRPr="00320A30">
        <w:rPr>
          <w:rFonts w:ascii="Times New Roman" w:hAnsi="Times New Roman"/>
        </w:rPr>
        <w:t xml:space="preserve">       </w:t>
      </w:r>
      <w:r w:rsidRPr="00707922">
        <w:rPr>
          <w:rFonts w:ascii="Times New Roman" w:hAnsi="Times New Roman"/>
        </w:rPr>
        <w:t xml:space="preserve">- </w:t>
      </w:r>
      <w:r w:rsidRPr="00707922">
        <w:rPr>
          <w:rFonts w:ascii="Times New Roman" w:hAnsi="Times New Roman"/>
          <w:sz w:val="22"/>
          <w:szCs w:val="22"/>
        </w:rPr>
        <w:t>Các TTCM</w:t>
      </w:r>
      <w:r w:rsidRPr="00320A30">
        <w:rPr>
          <w:rFonts w:ascii="Times New Roman" w:hAnsi="Times New Roman"/>
          <w:sz w:val="22"/>
          <w:szCs w:val="22"/>
        </w:rPr>
        <w:t>;</w:t>
      </w:r>
      <w:r w:rsidRPr="00707922">
        <w:rPr>
          <w:rFonts w:ascii="Times New Roman" w:hAnsi="Times New Roman"/>
          <w:sz w:val="22"/>
          <w:szCs w:val="22"/>
        </w:rPr>
        <w:t>                                                                                       </w:t>
      </w:r>
    </w:p>
    <w:p w:rsidR="0040660E" w:rsidRDefault="0040660E" w:rsidP="0040660E">
      <w:pPr>
        <w:shd w:val="clear" w:color="auto" w:fill="FFFFFF"/>
        <w:jc w:val="both"/>
        <w:rPr>
          <w:rFonts w:ascii="Times New Roman" w:hAnsi="Times New Roman"/>
          <w:sz w:val="22"/>
          <w:szCs w:val="22"/>
          <w:lang w:val="it-IT"/>
        </w:rPr>
      </w:pPr>
      <w:r w:rsidRPr="00320A30">
        <w:rPr>
          <w:rFonts w:ascii="Times New Roman" w:hAnsi="Times New Roman"/>
          <w:lang w:val="it-IT"/>
        </w:rPr>
        <w:t xml:space="preserve">       </w:t>
      </w:r>
      <w:r w:rsidRPr="00707922">
        <w:rPr>
          <w:rFonts w:ascii="Times New Roman" w:hAnsi="Times New Roman"/>
          <w:sz w:val="22"/>
          <w:szCs w:val="22"/>
          <w:lang w:val="it-IT"/>
        </w:rPr>
        <w:t>- Lưu:VT</w:t>
      </w:r>
      <w:r w:rsidRPr="00320A30">
        <w:rPr>
          <w:rFonts w:ascii="Times New Roman" w:hAnsi="Times New Roman"/>
          <w:sz w:val="22"/>
          <w:szCs w:val="22"/>
          <w:lang w:val="it-IT"/>
        </w:rPr>
        <w:t>.</w:t>
      </w:r>
    </w:p>
    <w:p w:rsidR="0040660E" w:rsidRDefault="0040660E" w:rsidP="0040660E">
      <w:pPr>
        <w:shd w:val="clear" w:color="auto" w:fill="FFFFFF"/>
        <w:spacing w:line="276" w:lineRule="auto"/>
        <w:jc w:val="both"/>
        <w:rPr>
          <w:rFonts w:ascii="Times New Roman" w:hAnsi="Times New Roman"/>
          <w:b/>
          <w:lang w:val="it-IT"/>
        </w:rPr>
      </w:pPr>
    </w:p>
    <w:p w:rsidR="00E44D4B" w:rsidRDefault="0040660E" w:rsidP="00A15D32">
      <w:pPr>
        <w:shd w:val="clear" w:color="auto" w:fill="FFFFFF"/>
        <w:spacing w:line="276" w:lineRule="auto"/>
        <w:jc w:val="both"/>
      </w:pPr>
      <w:r w:rsidRPr="00320A30">
        <w:rPr>
          <w:rFonts w:ascii="Times New Roman" w:hAnsi="Times New Roman"/>
          <w:b/>
          <w:lang w:val="it-IT"/>
        </w:rPr>
        <w:t xml:space="preserve">                                                         </w:t>
      </w:r>
      <w:r>
        <w:rPr>
          <w:rFonts w:ascii="Times New Roman" w:hAnsi="Times New Roman"/>
          <w:b/>
          <w:lang w:val="it-IT"/>
        </w:rPr>
        <w:t xml:space="preserve">                           </w:t>
      </w:r>
      <w:r w:rsidRPr="00320A30">
        <w:rPr>
          <w:rFonts w:ascii="Times New Roman" w:hAnsi="Times New Roman"/>
          <w:b/>
          <w:lang w:val="it-IT"/>
        </w:rPr>
        <w:t xml:space="preserve"> Nguyễn Thị Đẹp</w:t>
      </w:r>
      <w:bookmarkStart w:id="0" w:name="_GoBack"/>
      <w:bookmarkEnd w:id="0"/>
    </w:p>
    <w:sectPr w:rsidR="00E44D4B" w:rsidSect="0040660E">
      <w:pgSz w:w="12240" w:h="15840"/>
      <w:pgMar w:top="1304" w:right="1247"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0E"/>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0660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5D32"/>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0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4066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link w:val="Vnbnnidung0"/>
    <w:uiPriority w:val="99"/>
    <w:qFormat/>
    <w:rsid w:val="0040660E"/>
    <w:rPr>
      <w:sz w:val="26"/>
      <w:szCs w:val="26"/>
    </w:rPr>
  </w:style>
  <w:style w:type="paragraph" w:customStyle="1" w:styleId="Vnbnnidung0">
    <w:name w:val="Văn bản nội dung"/>
    <w:basedOn w:val="Normal"/>
    <w:link w:val="Vnbnnidung"/>
    <w:uiPriority w:val="99"/>
    <w:qFormat/>
    <w:rsid w:val="0040660E"/>
    <w:pPr>
      <w:widowControl w:val="0"/>
      <w:pBdr>
        <w:top w:val="none" w:sz="4" w:space="0" w:color="000000"/>
        <w:left w:val="none" w:sz="4" w:space="0" w:color="000000"/>
        <w:bottom w:val="none" w:sz="4" w:space="0" w:color="000000"/>
        <w:right w:val="none" w:sz="4" w:space="0" w:color="000000"/>
        <w:between w:val="none" w:sz="4" w:space="0" w:color="000000"/>
      </w:pBdr>
      <w:spacing w:after="140" w:line="259" w:lineRule="auto"/>
      <w:ind w:firstLine="40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0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4066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link w:val="Vnbnnidung0"/>
    <w:uiPriority w:val="99"/>
    <w:qFormat/>
    <w:rsid w:val="0040660E"/>
    <w:rPr>
      <w:sz w:val="26"/>
      <w:szCs w:val="26"/>
    </w:rPr>
  </w:style>
  <w:style w:type="paragraph" w:customStyle="1" w:styleId="Vnbnnidung0">
    <w:name w:val="Văn bản nội dung"/>
    <w:basedOn w:val="Normal"/>
    <w:link w:val="Vnbnnidung"/>
    <w:uiPriority w:val="99"/>
    <w:qFormat/>
    <w:rsid w:val="0040660E"/>
    <w:pPr>
      <w:widowControl w:val="0"/>
      <w:pBdr>
        <w:top w:val="none" w:sz="4" w:space="0" w:color="000000"/>
        <w:left w:val="none" w:sz="4" w:space="0" w:color="000000"/>
        <w:bottom w:val="none" w:sz="4" w:space="0" w:color="000000"/>
        <w:right w:val="none" w:sz="4" w:space="0" w:color="000000"/>
        <w:between w:val="none" w:sz="4" w:space="0" w:color="000000"/>
      </w:pBdr>
      <w:spacing w:after="140" w:line="259" w:lineRule="auto"/>
      <w:ind w:firstLine="40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2022-10-16T19:53:00Z</dcterms:created>
  <dcterms:modified xsi:type="dcterms:W3CDTF">2022-10-16T19:55:00Z</dcterms:modified>
</cp:coreProperties>
</file>